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31" w:rsidRPr="00437431" w:rsidRDefault="00437431" w:rsidP="00437431">
      <w:pPr>
        <w:tabs>
          <w:tab w:val="left" w:pos="851"/>
        </w:tabs>
        <w:jc w:val="center"/>
        <w:rPr>
          <w:i/>
        </w:rPr>
      </w:pPr>
      <w:r w:rsidRPr="00437431">
        <w:rPr>
          <w:i/>
        </w:rPr>
        <w:t xml:space="preserve">FOREIGN LANGUAGE CENTER – </w:t>
      </w:r>
    </w:p>
    <w:p w:rsidR="00437431" w:rsidRPr="00437431" w:rsidRDefault="00437431" w:rsidP="00437431">
      <w:pPr>
        <w:tabs>
          <w:tab w:val="left" w:pos="851"/>
        </w:tabs>
        <w:jc w:val="center"/>
        <w:rPr>
          <w:i/>
        </w:rPr>
      </w:pPr>
      <w:r w:rsidRPr="00437431">
        <w:rPr>
          <w:i/>
        </w:rPr>
        <w:t>FROM GOALS TO OUTCOMES</w:t>
      </w:r>
    </w:p>
    <w:p w:rsidR="004710D9" w:rsidRPr="00A66D4E" w:rsidRDefault="00437431" w:rsidP="008759BA">
      <w:pPr>
        <w:jc w:val="center"/>
      </w:pPr>
      <w:r>
        <w:t xml:space="preserve"> </w:t>
      </w:r>
    </w:p>
    <w:p w:rsidR="004710D9" w:rsidRPr="00A66D4E" w:rsidRDefault="004710D9" w:rsidP="00437431">
      <w:pPr>
        <w:jc w:val="right"/>
        <w:rPr>
          <w:b w:val="0"/>
          <w:bCs w:val="0"/>
        </w:rPr>
      </w:pPr>
      <w:r w:rsidRPr="00A66D4E">
        <w:rPr>
          <w:b w:val="0"/>
          <w:bCs w:val="0"/>
        </w:rPr>
        <w:t>Pre</w:t>
      </w:r>
      <w:r w:rsidR="00437431">
        <w:rPr>
          <w:b w:val="0"/>
          <w:bCs w:val="0"/>
        </w:rPr>
        <w:t xml:space="preserve">sented </w:t>
      </w:r>
      <w:r w:rsidRPr="00A66D4E">
        <w:rPr>
          <w:b w:val="0"/>
          <w:bCs w:val="0"/>
        </w:rPr>
        <w:t>by</w:t>
      </w:r>
    </w:p>
    <w:p w:rsidR="004710D9" w:rsidRPr="00A66D4E" w:rsidRDefault="004710D9" w:rsidP="00437431">
      <w:pPr>
        <w:jc w:val="right"/>
        <w:rPr>
          <w:b w:val="0"/>
          <w:bCs w:val="0"/>
        </w:rPr>
      </w:pPr>
      <w:r w:rsidRPr="00A66D4E">
        <w:rPr>
          <w:b w:val="0"/>
          <w:bCs w:val="0"/>
        </w:rPr>
        <w:t xml:space="preserve">Irena </w:t>
      </w:r>
      <w:proofErr w:type="spellStart"/>
      <w:r w:rsidRPr="00A66D4E">
        <w:rPr>
          <w:b w:val="0"/>
          <w:bCs w:val="0"/>
        </w:rPr>
        <w:t>Prpić</w:t>
      </w:r>
      <w:proofErr w:type="spellEnd"/>
      <w:r w:rsidRPr="00A66D4E">
        <w:rPr>
          <w:b w:val="0"/>
          <w:bCs w:val="0"/>
        </w:rPr>
        <w:t xml:space="preserve"> </w:t>
      </w:r>
      <w:proofErr w:type="spellStart"/>
      <w:r w:rsidRPr="00A66D4E">
        <w:rPr>
          <w:b w:val="0"/>
          <w:bCs w:val="0"/>
        </w:rPr>
        <w:t>Đurić</w:t>
      </w:r>
      <w:proofErr w:type="spellEnd"/>
    </w:p>
    <w:p w:rsidR="004710D9" w:rsidRPr="00A66D4E" w:rsidRDefault="004710D9" w:rsidP="00612BF5">
      <w:pPr>
        <w:jc w:val="both"/>
        <w:rPr>
          <w:b w:val="0"/>
          <w:bCs w:val="0"/>
        </w:rPr>
      </w:pPr>
    </w:p>
    <w:p w:rsidR="004710D9" w:rsidRPr="00A66D4E" w:rsidRDefault="004710D9" w:rsidP="00F36623">
      <w:pPr>
        <w:spacing w:line="360" w:lineRule="auto"/>
        <w:jc w:val="both"/>
        <w:rPr>
          <w:b w:val="0"/>
          <w:bCs w:val="0"/>
        </w:rPr>
      </w:pPr>
      <w:r w:rsidRPr="00A66D4E">
        <w:rPr>
          <w:b w:val="0"/>
          <w:bCs w:val="0"/>
        </w:rPr>
        <w:t xml:space="preserve">The Foreign Language </w:t>
      </w:r>
      <w:r w:rsidR="00620A33">
        <w:rPr>
          <w:b w:val="0"/>
          <w:bCs w:val="0"/>
        </w:rPr>
        <w:t>Center</w:t>
      </w:r>
      <w:r w:rsidRPr="00A66D4E">
        <w:rPr>
          <w:b w:val="0"/>
          <w:bCs w:val="0"/>
        </w:rPr>
        <w:t xml:space="preserve"> “Katarina </w:t>
      </w:r>
      <w:proofErr w:type="spellStart"/>
      <w:r w:rsidRPr="00A66D4E">
        <w:rPr>
          <w:b w:val="0"/>
          <w:bCs w:val="0"/>
        </w:rPr>
        <w:t>Zrinska</w:t>
      </w:r>
      <w:proofErr w:type="spellEnd"/>
      <w:r w:rsidRPr="00A66D4E">
        <w:rPr>
          <w:b w:val="0"/>
          <w:bCs w:val="0"/>
        </w:rPr>
        <w:t>” (</w:t>
      </w:r>
      <w:r w:rsidR="00620A33">
        <w:rPr>
          <w:b w:val="0"/>
          <w:bCs w:val="0"/>
        </w:rPr>
        <w:t>FLC</w:t>
      </w:r>
      <w:r w:rsidRPr="00A66D4E">
        <w:rPr>
          <w:b w:val="0"/>
          <w:bCs w:val="0"/>
        </w:rPr>
        <w:t>), was established within the Croatian Defense Academy “</w:t>
      </w:r>
      <w:r w:rsidR="00437431">
        <w:rPr>
          <w:b w:val="0"/>
          <w:bCs w:val="0"/>
        </w:rPr>
        <w:t xml:space="preserve">Dr. </w:t>
      </w:r>
      <w:proofErr w:type="spellStart"/>
      <w:r w:rsidR="00437431">
        <w:rPr>
          <w:b w:val="0"/>
          <w:bCs w:val="0"/>
        </w:rPr>
        <w:t>Franjo</w:t>
      </w:r>
      <w:proofErr w:type="spellEnd"/>
      <w:r w:rsidR="00437431">
        <w:rPr>
          <w:b w:val="0"/>
          <w:bCs w:val="0"/>
        </w:rPr>
        <w:t xml:space="preserve"> </w:t>
      </w:r>
      <w:proofErr w:type="spellStart"/>
      <w:r w:rsidR="00437431">
        <w:rPr>
          <w:b w:val="0"/>
          <w:bCs w:val="0"/>
        </w:rPr>
        <w:t>Tuđman</w:t>
      </w:r>
      <w:proofErr w:type="spellEnd"/>
      <w:r w:rsidRPr="00A66D4E">
        <w:rPr>
          <w:b w:val="0"/>
          <w:bCs w:val="0"/>
        </w:rPr>
        <w:t xml:space="preserve">” in 1995, and was tasked with organizing and realizing both intensive and </w:t>
      </w:r>
      <w:r>
        <w:rPr>
          <w:b w:val="0"/>
          <w:bCs w:val="0"/>
        </w:rPr>
        <w:t xml:space="preserve">English for Specific </w:t>
      </w:r>
      <w:r w:rsidR="007D4F62">
        <w:rPr>
          <w:b w:val="0"/>
          <w:bCs w:val="0"/>
        </w:rPr>
        <w:t xml:space="preserve">Purposes </w:t>
      </w:r>
      <w:r>
        <w:rPr>
          <w:b w:val="0"/>
          <w:bCs w:val="0"/>
        </w:rPr>
        <w:t>(ESP) C</w:t>
      </w:r>
      <w:r w:rsidRPr="00A66D4E">
        <w:rPr>
          <w:b w:val="0"/>
          <w:bCs w:val="0"/>
        </w:rPr>
        <w:t xml:space="preserve">ourses for the needs of </w:t>
      </w:r>
      <w:r>
        <w:rPr>
          <w:b w:val="0"/>
          <w:bCs w:val="0"/>
        </w:rPr>
        <w:t>the Ministry of Defense (</w:t>
      </w:r>
      <w:r w:rsidRPr="00A66D4E">
        <w:rPr>
          <w:b w:val="0"/>
          <w:bCs w:val="0"/>
        </w:rPr>
        <w:t>MOD</w:t>
      </w:r>
      <w:r>
        <w:rPr>
          <w:b w:val="0"/>
          <w:bCs w:val="0"/>
        </w:rPr>
        <w:t>)</w:t>
      </w:r>
      <w:r w:rsidRPr="00A66D4E">
        <w:rPr>
          <w:b w:val="0"/>
          <w:bCs w:val="0"/>
        </w:rPr>
        <w:t xml:space="preserve"> and C</w:t>
      </w:r>
      <w:r>
        <w:rPr>
          <w:b w:val="0"/>
          <w:bCs w:val="0"/>
        </w:rPr>
        <w:t xml:space="preserve">roatian </w:t>
      </w:r>
      <w:r w:rsidRPr="00A66D4E">
        <w:rPr>
          <w:b w:val="0"/>
          <w:bCs w:val="0"/>
        </w:rPr>
        <w:t>A</w:t>
      </w:r>
      <w:r>
        <w:rPr>
          <w:b w:val="0"/>
          <w:bCs w:val="0"/>
        </w:rPr>
        <w:t xml:space="preserve">rmed </w:t>
      </w:r>
      <w:r w:rsidRPr="00A66D4E">
        <w:rPr>
          <w:b w:val="0"/>
          <w:bCs w:val="0"/>
        </w:rPr>
        <w:t>F</w:t>
      </w:r>
      <w:r>
        <w:rPr>
          <w:b w:val="0"/>
          <w:bCs w:val="0"/>
        </w:rPr>
        <w:t>orces (CAF)</w:t>
      </w:r>
      <w:r w:rsidRPr="00A66D4E">
        <w:rPr>
          <w:b w:val="0"/>
          <w:bCs w:val="0"/>
        </w:rPr>
        <w:t xml:space="preserve"> General Staff members. Four languages, English, German, French and Italian, </w:t>
      </w:r>
      <w:r w:rsidR="007D4F62">
        <w:rPr>
          <w:b w:val="0"/>
          <w:bCs w:val="0"/>
        </w:rPr>
        <w:t>have been</w:t>
      </w:r>
      <w:r w:rsidRPr="00A66D4E">
        <w:rPr>
          <w:b w:val="0"/>
          <w:bCs w:val="0"/>
        </w:rPr>
        <w:t xml:space="preserve"> taught in the </w:t>
      </w:r>
      <w:r w:rsidR="00620A33">
        <w:rPr>
          <w:b w:val="0"/>
          <w:bCs w:val="0"/>
        </w:rPr>
        <w:t>FLC</w:t>
      </w:r>
      <w:r w:rsidR="007D4F62">
        <w:rPr>
          <w:b w:val="0"/>
          <w:bCs w:val="0"/>
        </w:rPr>
        <w:t xml:space="preserve"> since its establishment</w:t>
      </w:r>
      <w:r w:rsidRPr="00A66D4E">
        <w:rPr>
          <w:b w:val="0"/>
          <w:bCs w:val="0"/>
        </w:rPr>
        <w:t>.</w:t>
      </w:r>
    </w:p>
    <w:p w:rsidR="004710D9" w:rsidRDefault="004710D9" w:rsidP="00F36623">
      <w:pPr>
        <w:spacing w:line="360" w:lineRule="auto"/>
        <w:jc w:val="both"/>
        <w:rPr>
          <w:b w:val="0"/>
          <w:bCs w:val="0"/>
        </w:rPr>
      </w:pPr>
    </w:p>
    <w:p w:rsidR="004710D9" w:rsidRPr="00A66D4E" w:rsidRDefault="004710D9" w:rsidP="00F36623">
      <w:pPr>
        <w:spacing w:line="360" w:lineRule="auto"/>
        <w:jc w:val="both"/>
        <w:rPr>
          <w:b w:val="0"/>
          <w:bCs w:val="0"/>
        </w:rPr>
      </w:pPr>
      <w:r>
        <w:rPr>
          <w:b w:val="0"/>
          <w:bCs w:val="0"/>
        </w:rPr>
        <w:t>A</w:t>
      </w:r>
      <w:r w:rsidRPr="00A66D4E">
        <w:rPr>
          <w:b w:val="0"/>
          <w:bCs w:val="0"/>
        </w:rPr>
        <w:t xml:space="preserve">lthough the </w:t>
      </w:r>
      <w:r w:rsidR="00620A33">
        <w:rPr>
          <w:b w:val="0"/>
          <w:bCs w:val="0"/>
        </w:rPr>
        <w:t>Center</w:t>
      </w:r>
      <w:r w:rsidRPr="00A66D4E">
        <w:rPr>
          <w:b w:val="0"/>
          <w:bCs w:val="0"/>
        </w:rPr>
        <w:t xml:space="preserve"> and its Headquarters were founded in Zagreb, it became obvious very soon that this could not </w:t>
      </w:r>
      <w:r w:rsidRPr="007D4F62">
        <w:rPr>
          <w:b w:val="0"/>
          <w:bCs w:val="0"/>
        </w:rPr>
        <w:t>satisfy</w:t>
      </w:r>
      <w:r w:rsidRPr="00A66D4E">
        <w:rPr>
          <w:b w:val="0"/>
          <w:bCs w:val="0"/>
        </w:rPr>
        <w:t xml:space="preserve"> the needs of the CAF. So, in </w:t>
      </w:r>
      <w:r w:rsidR="00CC4DD2">
        <w:rPr>
          <w:b w:val="0"/>
          <w:bCs w:val="0"/>
        </w:rPr>
        <w:t xml:space="preserve">the </w:t>
      </w:r>
      <w:r w:rsidRPr="00A66D4E">
        <w:rPr>
          <w:b w:val="0"/>
          <w:bCs w:val="0"/>
        </w:rPr>
        <w:t>spring</w:t>
      </w:r>
      <w:r w:rsidR="00CC4DD2">
        <w:rPr>
          <w:b w:val="0"/>
          <w:bCs w:val="0"/>
        </w:rPr>
        <w:t xml:space="preserve"> of </w:t>
      </w:r>
      <w:r w:rsidRPr="00A66D4E">
        <w:rPr>
          <w:b w:val="0"/>
          <w:bCs w:val="0"/>
        </w:rPr>
        <w:t xml:space="preserve">1996, the </w:t>
      </w:r>
      <w:r w:rsidR="00620A33">
        <w:rPr>
          <w:b w:val="0"/>
          <w:bCs w:val="0"/>
        </w:rPr>
        <w:t>Center</w:t>
      </w:r>
      <w:r w:rsidRPr="00A66D4E">
        <w:rPr>
          <w:b w:val="0"/>
          <w:bCs w:val="0"/>
        </w:rPr>
        <w:t xml:space="preserve"> started intensive courses in Split</w:t>
      </w:r>
      <w:r w:rsidR="007D4F62">
        <w:rPr>
          <w:b w:val="0"/>
          <w:bCs w:val="0"/>
        </w:rPr>
        <w:t xml:space="preserve">, and in </w:t>
      </w:r>
      <w:r w:rsidR="00CC4DD2">
        <w:rPr>
          <w:b w:val="0"/>
          <w:bCs w:val="0"/>
        </w:rPr>
        <w:t xml:space="preserve">the following year </w:t>
      </w:r>
      <w:r w:rsidR="007D4F62">
        <w:rPr>
          <w:b w:val="0"/>
          <w:bCs w:val="0"/>
        </w:rPr>
        <w:t>in Osijek.</w:t>
      </w:r>
    </w:p>
    <w:p w:rsidR="004710D9" w:rsidRDefault="004710D9" w:rsidP="00F36623">
      <w:pPr>
        <w:spacing w:line="360" w:lineRule="auto"/>
        <w:jc w:val="both"/>
        <w:rPr>
          <w:b w:val="0"/>
          <w:bCs w:val="0"/>
        </w:rPr>
      </w:pPr>
    </w:p>
    <w:p w:rsidR="00420FAB" w:rsidRDefault="00420FAB" w:rsidP="00420FAB">
      <w:pPr>
        <w:spacing w:line="360" w:lineRule="auto"/>
        <w:jc w:val="both"/>
        <w:rPr>
          <w:b w:val="0"/>
          <w:bCs w:val="0"/>
        </w:rPr>
      </w:pPr>
      <w:r w:rsidRPr="00A66D4E">
        <w:rPr>
          <w:b w:val="0"/>
          <w:bCs w:val="0"/>
        </w:rPr>
        <w:t xml:space="preserve">Today, the </w:t>
      </w:r>
      <w:r>
        <w:rPr>
          <w:b w:val="0"/>
          <w:bCs w:val="0"/>
        </w:rPr>
        <w:t>FLC</w:t>
      </w:r>
      <w:r w:rsidRPr="00A66D4E">
        <w:rPr>
          <w:b w:val="0"/>
          <w:bCs w:val="0"/>
        </w:rPr>
        <w:t xml:space="preserve"> functions as a joint all-service language center for the CAF and MOD m</w:t>
      </w:r>
      <w:r>
        <w:rPr>
          <w:b w:val="0"/>
          <w:bCs w:val="0"/>
        </w:rPr>
        <w:t>embers.</w:t>
      </w:r>
    </w:p>
    <w:p w:rsidR="00420FAB" w:rsidRDefault="00420FAB" w:rsidP="00420FAB">
      <w:pPr>
        <w:spacing w:line="360" w:lineRule="auto"/>
        <w:jc w:val="both"/>
        <w:rPr>
          <w:b w:val="0"/>
          <w:bCs w:val="0"/>
        </w:rPr>
      </w:pPr>
    </w:p>
    <w:p w:rsidR="00420FAB" w:rsidRPr="00420FAB" w:rsidRDefault="00420FAB" w:rsidP="00420FAB">
      <w:pPr>
        <w:spacing w:line="360" w:lineRule="auto"/>
        <w:jc w:val="both"/>
        <w:rPr>
          <w:b w:val="0"/>
          <w:bCs w:val="0"/>
          <w:lang w:val="hr-HR"/>
        </w:rPr>
      </w:pPr>
      <w:r w:rsidRPr="00420FAB">
        <w:rPr>
          <w:b w:val="0"/>
          <w:bCs w:val="0"/>
          <w:lang w:val="hr-HR"/>
        </w:rPr>
        <w:t>I would like to draw your attention to the</w:t>
      </w:r>
      <w:r w:rsidR="00CC4DD2">
        <w:rPr>
          <w:b w:val="0"/>
          <w:bCs w:val="0"/>
          <w:lang w:val="hr-HR"/>
        </w:rPr>
        <w:t xml:space="preserve"> Center's</w:t>
      </w:r>
      <w:r w:rsidRPr="00420FAB">
        <w:rPr>
          <w:b w:val="0"/>
          <w:bCs w:val="0"/>
          <w:lang w:val="hr-HR"/>
        </w:rPr>
        <w:t xml:space="preserve"> name. The center was named after a very famous historical figure from the Croatian past – Ana Katarina Zrinska (Anne Cathrine). </w:t>
      </w:r>
      <w:r w:rsidR="00CF10BF">
        <w:rPr>
          <w:b w:val="0"/>
          <w:bCs w:val="0"/>
          <w:lang w:val="hr-HR"/>
        </w:rPr>
        <w:t>As a writer and translato</w:t>
      </w:r>
      <w:r w:rsidR="00C94CD7">
        <w:rPr>
          <w:b w:val="0"/>
          <w:bCs w:val="0"/>
          <w:lang w:val="hr-HR"/>
        </w:rPr>
        <w:t xml:space="preserve">r, Ana Katarina was </w:t>
      </w:r>
      <w:r w:rsidRPr="00420FAB">
        <w:rPr>
          <w:b w:val="0"/>
          <w:bCs w:val="0"/>
        </w:rPr>
        <w:t xml:space="preserve">well educated and </w:t>
      </w:r>
      <w:r w:rsidRPr="00420FAB">
        <w:rPr>
          <w:b w:val="0"/>
          <w:bCs w:val="0"/>
          <w:lang w:val="hr-HR"/>
        </w:rPr>
        <w:t xml:space="preserve">learned, which was unusual for a woman of her time (17th century). We named our Center after her for two reasons – </w:t>
      </w:r>
      <w:r w:rsidR="00437431" w:rsidRPr="00420FAB">
        <w:rPr>
          <w:b w:val="0"/>
          <w:bCs w:val="0"/>
          <w:lang w:val="hr-HR"/>
        </w:rPr>
        <w:t>she could speak foreign languages</w:t>
      </w:r>
      <w:r w:rsidR="00437431">
        <w:rPr>
          <w:b w:val="0"/>
          <w:bCs w:val="0"/>
          <w:lang w:val="hr-HR"/>
        </w:rPr>
        <w:t xml:space="preserve"> and </w:t>
      </w:r>
      <w:r w:rsidRPr="00420FAB">
        <w:rPr>
          <w:b w:val="0"/>
          <w:bCs w:val="0"/>
          <w:lang w:val="hr-HR"/>
        </w:rPr>
        <w:t>most of</w:t>
      </w:r>
      <w:r w:rsidR="00593904">
        <w:rPr>
          <w:b w:val="0"/>
          <w:bCs w:val="0"/>
          <w:lang w:val="hr-HR"/>
        </w:rPr>
        <w:t xml:space="preserve"> our employees are women (95 %).</w:t>
      </w:r>
    </w:p>
    <w:p w:rsidR="004408DE" w:rsidRPr="00A66D4E" w:rsidRDefault="00420FAB" w:rsidP="00F36623">
      <w:pPr>
        <w:spacing w:line="360" w:lineRule="auto"/>
        <w:jc w:val="both"/>
        <w:rPr>
          <w:b w:val="0"/>
          <w:bCs w:val="0"/>
        </w:rPr>
      </w:pPr>
      <w:r w:rsidRPr="00420FAB">
        <w:rPr>
          <w:b w:val="0"/>
          <w:bCs w:val="0"/>
          <w:lang w:val="hr-HR"/>
        </w:rPr>
        <w:t xml:space="preserve">  </w:t>
      </w:r>
    </w:p>
    <w:p w:rsidR="004710D9" w:rsidRPr="00A66D4E" w:rsidRDefault="00437431" w:rsidP="00F36623">
      <w:pPr>
        <w:spacing w:line="360" w:lineRule="auto"/>
        <w:jc w:val="both"/>
      </w:pPr>
      <w:r>
        <w:rPr>
          <w:b w:val="0"/>
          <w:bCs w:val="0"/>
        </w:rPr>
        <w:t xml:space="preserve">What we do – </w:t>
      </w:r>
      <w:r w:rsidR="007A21A5">
        <w:rPr>
          <w:b w:val="0"/>
          <w:bCs w:val="0"/>
        </w:rPr>
        <w:t xml:space="preserve"> </w:t>
      </w:r>
      <w:r w:rsidR="00D46C57">
        <w:rPr>
          <w:b w:val="0"/>
          <w:bCs w:val="0"/>
        </w:rPr>
        <w:t xml:space="preserve">The </w:t>
      </w:r>
      <w:r w:rsidR="00620A33">
        <w:rPr>
          <w:b w:val="0"/>
          <w:bCs w:val="0"/>
        </w:rPr>
        <w:t>FLC</w:t>
      </w:r>
      <w:r w:rsidR="004710D9" w:rsidRPr="00A66D4E">
        <w:rPr>
          <w:b w:val="0"/>
          <w:bCs w:val="0"/>
        </w:rPr>
        <w:t xml:space="preserve"> “Katarina </w:t>
      </w:r>
      <w:proofErr w:type="spellStart"/>
      <w:r w:rsidR="004710D9" w:rsidRPr="00A66D4E">
        <w:rPr>
          <w:b w:val="0"/>
          <w:bCs w:val="0"/>
        </w:rPr>
        <w:t>Zrinska</w:t>
      </w:r>
      <w:proofErr w:type="spellEnd"/>
      <w:r w:rsidR="004710D9" w:rsidRPr="00A66D4E">
        <w:rPr>
          <w:b w:val="0"/>
          <w:bCs w:val="0"/>
        </w:rPr>
        <w:t xml:space="preserve">” organizes and executes foreign language training for officers, NCOs, and civilian personnel of the CAF and Croatian Ministry of Defense (MOD) as well as the members of the </w:t>
      </w:r>
      <w:r w:rsidR="00420FAB">
        <w:rPr>
          <w:b w:val="0"/>
          <w:bCs w:val="0"/>
        </w:rPr>
        <w:t>wider</w:t>
      </w:r>
      <w:r w:rsidR="004710D9" w:rsidRPr="00A66D4E">
        <w:rPr>
          <w:b w:val="0"/>
          <w:bCs w:val="0"/>
        </w:rPr>
        <w:t xml:space="preserve"> security and defense community (MOI, Military Intelligence, Security and Intelligence Service</w:t>
      </w:r>
      <w:r w:rsidR="004710D9">
        <w:rPr>
          <w:b w:val="0"/>
          <w:bCs w:val="0"/>
        </w:rPr>
        <w:t>,</w:t>
      </w:r>
      <w:r w:rsidR="004710D9" w:rsidRPr="00A66D4E">
        <w:rPr>
          <w:b w:val="0"/>
          <w:bCs w:val="0"/>
        </w:rPr>
        <w:t xml:space="preserve"> etc.)</w:t>
      </w:r>
      <w:r w:rsidR="004710D9" w:rsidRPr="00A66D4E">
        <w:t>.</w:t>
      </w:r>
    </w:p>
    <w:p w:rsidR="004710D9" w:rsidRPr="00A66D4E" w:rsidRDefault="004710D9" w:rsidP="00F36623">
      <w:pPr>
        <w:spacing w:line="360" w:lineRule="auto"/>
        <w:jc w:val="both"/>
      </w:pPr>
    </w:p>
    <w:p w:rsidR="004710D9" w:rsidRPr="00A66D4E" w:rsidRDefault="00437431" w:rsidP="00F36623">
      <w:pPr>
        <w:spacing w:line="360" w:lineRule="auto"/>
        <w:jc w:val="both"/>
        <w:rPr>
          <w:b w:val="0"/>
          <w:bCs w:val="0"/>
        </w:rPr>
      </w:pPr>
      <w:r>
        <w:rPr>
          <w:b w:val="0"/>
          <w:bCs w:val="0"/>
        </w:rPr>
        <w:t xml:space="preserve">Why we do it? – </w:t>
      </w:r>
      <w:proofErr w:type="gramStart"/>
      <w:r w:rsidR="004710D9" w:rsidRPr="00A66D4E">
        <w:rPr>
          <w:b w:val="0"/>
          <w:bCs w:val="0"/>
        </w:rPr>
        <w:t>to</w:t>
      </w:r>
      <w:proofErr w:type="gramEnd"/>
      <w:r w:rsidR="004710D9" w:rsidRPr="00A66D4E">
        <w:rPr>
          <w:b w:val="0"/>
          <w:bCs w:val="0"/>
        </w:rPr>
        <w:t xml:space="preserve"> prepare students (‘</w:t>
      </w:r>
      <w:r w:rsidR="004710D9" w:rsidRPr="00A51A28">
        <w:rPr>
          <w:b w:val="0"/>
          <w:bCs w:val="0"/>
          <w:i/>
        </w:rPr>
        <w:t>customers</w:t>
      </w:r>
      <w:r w:rsidR="004710D9" w:rsidRPr="00A66D4E">
        <w:rPr>
          <w:b w:val="0"/>
          <w:bCs w:val="0"/>
        </w:rPr>
        <w:t>’) to successfully perform their duties in a modern security environment as well as for their education and training abroad.</w:t>
      </w:r>
    </w:p>
    <w:p w:rsidR="004710D9" w:rsidRDefault="004710D9" w:rsidP="00F36623">
      <w:pPr>
        <w:spacing w:line="360" w:lineRule="auto"/>
        <w:jc w:val="both"/>
      </w:pPr>
    </w:p>
    <w:p w:rsidR="004710D9" w:rsidRPr="00A66D4E" w:rsidRDefault="004710D9" w:rsidP="00F36623">
      <w:pPr>
        <w:spacing w:line="360" w:lineRule="auto"/>
        <w:jc w:val="both"/>
        <w:rPr>
          <w:b w:val="0"/>
          <w:bCs w:val="0"/>
        </w:rPr>
      </w:pPr>
      <w:r w:rsidRPr="00A66D4E">
        <w:lastRenderedPageBreak/>
        <w:t>The core business</w:t>
      </w:r>
      <w:r w:rsidRPr="00A66D4E">
        <w:rPr>
          <w:b w:val="0"/>
          <w:bCs w:val="0"/>
        </w:rPr>
        <w:t xml:space="preserve"> of the </w:t>
      </w:r>
      <w:r w:rsidR="00620A33">
        <w:rPr>
          <w:b w:val="0"/>
          <w:bCs w:val="0"/>
        </w:rPr>
        <w:t>FLC</w:t>
      </w:r>
      <w:r w:rsidRPr="00A66D4E">
        <w:rPr>
          <w:b w:val="0"/>
          <w:bCs w:val="0"/>
        </w:rPr>
        <w:t xml:space="preserve"> is its comprehensive language training policy carried out through the system of three-month intensive courses based on STANAG 6001 and other international civilian requirements </w:t>
      </w:r>
      <w:r w:rsidR="007D4F62">
        <w:rPr>
          <w:b w:val="0"/>
          <w:bCs w:val="0"/>
        </w:rPr>
        <w:t>(CEFR</w:t>
      </w:r>
      <w:r w:rsidR="00EB12A4">
        <w:rPr>
          <w:b w:val="0"/>
          <w:bCs w:val="0"/>
        </w:rPr>
        <w:t xml:space="preserve"> – </w:t>
      </w:r>
      <w:r w:rsidR="00EB12A4">
        <w:rPr>
          <w:i/>
          <w:iCs/>
        </w:rPr>
        <w:t>Common European Framework of Reference for Languages</w:t>
      </w:r>
      <w:r w:rsidR="007D4F62">
        <w:rPr>
          <w:b w:val="0"/>
          <w:bCs w:val="0"/>
        </w:rPr>
        <w:t xml:space="preserve">) </w:t>
      </w:r>
      <w:r w:rsidRPr="00A66D4E">
        <w:rPr>
          <w:b w:val="0"/>
          <w:bCs w:val="0"/>
        </w:rPr>
        <w:t xml:space="preserve">consisting of four levels such as elementary, pre-intermediate, intermediate, and </w:t>
      </w:r>
      <w:r w:rsidR="00620A33">
        <w:rPr>
          <w:b w:val="0"/>
          <w:bCs w:val="0"/>
        </w:rPr>
        <w:t>upper-intermediate/</w:t>
      </w:r>
      <w:r w:rsidRPr="00A66D4E">
        <w:rPr>
          <w:b w:val="0"/>
          <w:bCs w:val="0"/>
        </w:rPr>
        <w:t xml:space="preserve">advanced. </w:t>
      </w:r>
    </w:p>
    <w:p w:rsidR="004710D9" w:rsidRPr="00A66D4E" w:rsidRDefault="004710D9" w:rsidP="000F0C83">
      <w:pPr>
        <w:spacing w:line="360" w:lineRule="auto"/>
        <w:jc w:val="both"/>
        <w:rPr>
          <w:b w:val="0"/>
          <w:bCs w:val="0"/>
        </w:rPr>
      </w:pPr>
      <w:r w:rsidRPr="00A66D4E">
        <w:rPr>
          <w:b w:val="0"/>
          <w:bCs w:val="0"/>
        </w:rPr>
        <w:tab/>
      </w:r>
    </w:p>
    <w:p w:rsidR="004710D9" w:rsidRDefault="00186BD8" w:rsidP="00F36623">
      <w:pPr>
        <w:spacing w:line="360" w:lineRule="auto"/>
        <w:jc w:val="both"/>
        <w:rPr>
          <w:bCs w:val="0"/>
        </w:rPr>
      </w:pPr>
      <w:r>
        <w:rPr>
          <w:bCs w:val="0"/>
        </w:rPr>
        <w:t>When did we start with STANAG-</w:t>
      </w:r>
      <w:r w:rsidR="004710D9" w:rsidRPr="00F047B8">
        <w:rPr>
          <w:bCs w:val="0"/>
        </w:rPr>
        <w:t xml:space="preserve">based </w:t>
      </w:r>
      <w:r w:rsidR="00420FAB">
        <w:rPr>
          <w:bCs w:val="0"/>
        </w:rPr>
        <w:t>syllabuses</w:t>
      </w:r>
      <w:r w:rsidR="000F0C83">
        <w:rPr>
          <w:bCs w:val="0"/>
        </w:rPr>
        <w:t xml:space="preserve"> and why</w:t>
      </w:r>
      <w:r w:rsidR="004710D9" w:rsidRPr="00F047B8">
        <w:rPr>
          <w:bCs w:val="0"/>
        </w:rPr>
        <w:t>?</w:t>
      </w:r>
    </w:p>
    <w:p w:rsidR="000F0C83" w:rsidRPr="00F047B8" w:rsidRDefault="000F0C83" w:rsidP="00F36623">
      <w:pPr>
        <w:spacing w:line="360" w:lineRule="auto"/>
        <w:jc w:val="both"/>
        <w:rPr>
          <w:bCs w:val="0"/>
        </w:rPr>
      </w:pPr>
      <w:r>
        <w:rPr>
          <w:bCs w:val="0"/>
        </w:rPr>
        <w:t>Previous courses – general language course with military terminology</w:t>
      </w:r>
    </w:p>
    <w:p w:rsidR="00091596" w:rsidRPr="00F047B8" w:rsidRDefault="004710D9" w:rsidP="00F36623">
      <w:pPr>
        <w:spacing w:line="360" w:lineRule="auto"/>
        <w:jc w:val="both"/>
        <w:rPr>
          <w:bCs w:val="0"/>
        </w:rPr>
      </w:pPr>
      <w:r w:rsidRPr="00F047B8">
        <w:rPr>
          <w:bCs w:val="0"/>
        </w:rPr>
        <w:t xml:space="preserve">The moment Croatia joined the </w:t>
      </w:r>
      <w:proofErr w:type="spellStart"/>
      <w:r w:rsidRPr="00F047B8">
        <w:rPr>
          <w:bCs w:val="0"/>
        </w:rPr>
        <w:t>PfP</w:t>
      </w:r>
      <w:proofErr w:type="spellEnd"/>
      <w:r w:rsidR="00F047B8">
        <w:rPr>
          <w:bCs w:val="0"/>
        </w:rPr>
        <w:t xml:space="preserve"> in 2000 by signing the MAP</w:t>
      </w:r>
      <w:r w:rsidRPr="00F047B8">
        <w:rPr>
          <w:bCs w:val="0"/>
        </w:rPr>
        <w:t xml:space="preserve">, the </w:t>
      </w:r>
      <w:r w:rsidR="00620A33">
        <w:rPr>
          <w:bCs w:val="0"/>
        </w:rPr>
        <w:t>FLC</w:t>
      </w:r>
      <w:r w:rsidRPr="00F047B8">
        <w:rPr>
          <w:bCs w:val="0"/>
        </w:rPr>
        <w:t xml:space="preserve"> with its management and stakeholders anticipated the need for language knowledge which would best suit the needs of those who would serve in a multinational environment. </w:t>
      </w:r>
    </w:p>
    <w:p w:rsidR="00F047B8" w:rsidRDefault="00F047B8" w:rsidP="00F36623">
      <w:pPr>
        <w:spacing w:line="360" w:lineRule="auto"/>
        <w:jc w:val="both"/>
        <w:rPr>
          <w:b w:val="0"/>
          <w:bCs w:val="0"/>
        </w:rPr>
      </w:pPr>
    </w:p>
    <w:p w:rsidR="004710D9" w:rsidRDefault="004710D9" w:rsidP="00F36623">
      <w:pPr>
        <w:spacing w:line="360" w:lineRule="auto"/>
        <w:jc w:val="both"/>
        <w:rPr>
          <w:bCs w:val="0"/>
        </w:rPr>
      </w:pPr>
      <w:r w:rsidRPr="00F047B8">
        <w:rPr>
          <w:bCs w:val="0"/>
        </w:rPr>
        <w:t xml:space="preserve">This need arose particularly in 2003 when the first Croatian contingent of Military Police </w:t>
      </w:r>
      <w:r w:rsidR="00620572" w:rsidRPr="00F047B8">
        <w:rPr>
          <w:bCs w:val="0"/>
        </w:rPr>
        <w:t xml:space="preserve">was invited to </w:t>
      </w:r>
      <w:r w:rsidRPr="00F047B8">
        <w:rPr>
          <w:bCs w:val="0"/>
        </w:rPr>
        <w:t xml:space="preserve">join </w:t>
      </w:r>
      <w:r w:rsidR="00D66B29" w:rsidRPr="00F047B8">
        <w:rPr>
          <w:bCs w:val="0"/>
        </w:rPr>
        <w:t>m</w:t>
      </w:r>
      <w:r w:rsidR="00CF10BF">
        <w:rPr>
          <w:bCs w:val="0"/>
        </w:rPr>
        <w:t>u</w:t>
      </w:r>
      <w:r w:rsidR="00D66B29" w:rsidRPr="00F047B8">
        <w:rPr>
          <w:bCs w:val="0"/>
        </w:rPr>
        <w:t>lti</w:t>
      </w:r>
      <w:r w:rsidRPr="00F047B8">
        <w:rPr>
          <w:bCs w:val="0"/>
        </w:rPr>
        <w:t xml:space="preserve">national forces in Afghanistan. </w:t>
      </w:r>
      <w:r w:rsidR="000F0C83">
        <w:rPr>
          <w:bCs w:val="0"/>
        </w:rPr>
        <w:t>In addition,</w:t>
      </w:r>
      <w:r w:rsidR="006400E1">
        <w:rPr>
          <w:bCs w:val="0"/>
        </w:rPr>
        <w:t xml:space="preserve"> </w:t>
      </w:r>
      <w:r w:rsidRPr="00F047B8">
        <w:rPr>
          <w:bCs w:val="0"/>
        </w:rPr>
        <w:t>the first military personnel of the CAF joined different multinationa</w:t>
      </w:r>
      <w:r w:rsidR="00DD6478">
        <w:rPr>
          <w:bCs w:val="0"/>
        </w:rPr>
        <w:t xml:space="preserve">l headquarters in warring areas and </w:t>
      </w:r>
      <w:r w:rsidR="00DD6478" w:rsidRPr="00F047B8">
        <w:rPr>
          <w:bCs w:val="0"/>
        </w:rPr>
        <w:t>started working in NATO headquarters in Brussels and Mons.</w:t>
      </w:r>
      <w:r w:rsidR="00DD6478">
        <w:rPr>
          <w:bCs w:val="0"/>
        </w:rPr>
        <w:t xml:space="preserve"> </w:t>
      </w:r>
    </w:p>
    <w:p w:rsidR="00DD6478" w:rsidRDefault="00DD6478" w:rsidP="00F36623">
      <w:pPr>
        <w:spacing w:line="360" w:lineRule="auto"/>
        <w:jc w:val="both"/>
        <w:rPr>
          <w:b w:val="0"/>
          <w:bCs w:val="0"/>
        </w:rPr>
      </w:pPr>
    </w:p>
    <w:p w:rsidR="004710D9" w:rsidRDefault="004710D9" w:rsidP="00F36623">
      <w:pPr>
        <w:spacing w:line="360" w:lineRule="auto"/>
        <w:jc w:val="both"/>
        <w:rPr>
          <w:b w:val="0"/>
          <w:bCs w:val="0"/>
        </w:rPr>
      </w:pPr>
      <w:r>
        <w:rPr>
          <w:b w:val="0"/>
          <w:bCs w:val="0"/>
        </w:rPr>
        <w:t xml:space="preserve">These moments and the fact that </w:t>
      </w:r>
      <w:proofErr w:type="spellStart"/>
      <w:r>
        <w:rPr>
          <w:b w:val="0"/>
          <w:bCs w:val="0"/>
        </w:rPr>
        <w:t>PfP</w:t>
      </w:r>
      <w:proofErr w:type="spellEnd"/>
      <w:r>
        <w:rPr>
          <w:b w:val="0"/>
          <w:bCs w:val="0"/>
        </w:rPr>
        <w:t xml:space="preserve"> membership was just a step toward NATO, were enough for the </w:t>
      </w:r>
      <w:r w:rsidR="00620A33">
        <w:rPr>
          <w:b w:val="0"/>
          <w:bCs w:val="0"/>
        </w:rPr>
        <w:t>FLC</w:t>
      </w:r>
      <w:r>
        <w:rPr>
          <w:b w:val="0"/>
          <w:bCs w:val="0"/>
        </w:rPr>
        <w:t xml:space="preserve"> management to realize that we should change language training to fit the needs of those who would go abroad for different purposes and they needed to be effective an</w:t>
      </w:r>
      <w:r w:rsidR="00C63A6E">
        <w:rPr>
          <w:b w:val="0"/>
          <w:bCs w:val="0"/>
        </w:rPr>
        <w:t>d</w:t>
      </w:r>
      <w:r>
        <w:rPr>
          <w:b w:val="0"/>
          <w:bCs w:val="0"/>
        </w:rPr>
        <w:t xml:space="preserve"> efficient. </w:t>
      </w:r>
      <w:r w:rsidR="00DD6478">
        <w:rPr>
          <w:b w:val="0"/>
          <w:bCs w:val="0"/>
        </w:rPr>
        <w:t>Since then</w:t>
      </w:r>
      <w:r>
        <w:rPr>
          <w:b w:val="0"/>
          <w:bCs w:val="0"/>
        </w:rPr>
        <w:t xml:space="preserve">, STANAG </w:t>
      </w:r>
      <w:r w:rsidR="00DD6478">
        <w:rPr>
          <w:b w:val="0"/>
          <w:bCs w:val="0"/>
        </w:rPr>
        <w:t xml:space="preserve">has </w:t>
      </w:r>
      <w:r>
        <w:rPr>
          <w:b w:val="0"/>
          <w:bCs w:val="0"/>
        </w:rPr>
        <w:t>bec</w:t>
      </w:r>
      <w:r w:rsidR="00DD6478">
        <w:rPr>
          <w:b w:val="0"/>
          <w:bCs w:val="0"/>
        </w:rPr>
        <w:t>o</w:t>
      </w:r>
      <w:r>
        <w:rPr>
          <w:b w:val="0"/>
          <w:bCs w:val="0"/>
        </w:rPr>
        <w:t xml:space="preserve">me a buzz word </w:t>
      </w:r>
    </w:p>
    <w:p w:rsidR="00420200" w:rsidRDefault="00420200" w:rsidP="008D419A">
      <w:pPr>
        <w:spacing w:line="360" w:lineRule="auto"/>
        <w:jc w:val="both"/>
        <w:rPr>
          <w:b w:val="0"/>
          <w:bCs w:val="0"/>
        </w:rPr>
      </w:pPr>
    </w:p>
    <w:p w:rsidR="004710D9" w:rsidRDefault="004710D9" w:rsidP="008D419A">
      <w:pPr>
        <w:spacing w:line="360" w:lineRule="auto"/>
        <w:jc w:val="both"/>
        <w:rPr>
          <w:b w:val="0"/>
        </w:rPr>
      </w:pPr>
      <w:r>
        <w:rPr>
          <w:b w:val="0"/>
          <w:bCs w:val="0"/>
        </w:rPr>
        <w:t xml:space="preserve">First, the </w:t>
      </w:r>
      <w:r w:rsidR="00620A33">
        <w:rPr>
          <w:b w:val="0"/>
          <w:bCs w:val="0"/>
        </w:rPr>
        <w:t>FLC</w:t>
      </w:r>
      <w:r>
        <w:rPr>
          <w:b w:val="0"/>
          <w:bCs w:val="0"/>
        </w:rPr>
        <w:t xml:space="preserve"> changed the syllabus for language training based on STANAG 6001 criteria. </w:t>
      </w:r>
      <w:r w:rsidR="00CF10BF">
        <w:rPr>
          <w:b w:val="0"/>
          <w:bCs w:val="0"/>
        </w:rPr>
        <w:t>At that time</w:t>
      </w:r>
      <w:r>
        <w:rPr>
          <w:b w:val="0"/>
          <w:bCs w:val="0"/>
        </w:rPr>
        <w:t xml:space="preserve">, the STANAG testing team was established. Of course, the </w:t>
      </w:r>
      <w:r w:rsidR="00620A33">
        <w:rPr>
          <w:b w:val="0"/>
          <w:bCs w:val="0"/>
        </w:rPr>
        <w:t>FLC</w:t>
      </w:r>
      <w:r>
        <w:rPr>
          <w:b w:val="0"/>
          <w:bCs w:val="0"/>
        </w:rPr>
        <w:t xml:space="preserve"> together with its foreign partners </w:t>
      </w:r>
      <w:r w:rsidR="00CF10BF">
        <w:rPr>
          <w:b w:val="0"/>
          <w:bCs w:val="0"/>
        </w:rPr>
        <w:t>(</w:t>
      </w:r>
      <w:r>
        <w:rPr>
          <w:b w:val="0"/>
        </w:rPr>
        <w:t>the United States, the United Kingdom, Germany, Austria, and France, through the U.S. IMET program, the British Peacekeeping English Project, French foreign language instructors, and the German and Austrian military language teacher development programs</w:t>
      </w:r>
      <w:r w:rsidR="00CF10BF">
        <w:rPr>
          <w:b w:val="0"/>
        </w:rPr>
        <w:t>)</w:t>
      </w:r>
      <w:r>
        <w:rPr>
          <w:b w:val="0"/>
        </w:rPr>
        <w:t xml:space="preserve"> provided for </w:t>
      </w:r>
      <w:r w:rsidR="008D265B">
        <w:rPr>
          <w:b w:val="0"/>
        </w:rPr>
        <w:t xml:space="preserve">the </w:t>
      </w:r>
      <w:r w:rsidR="00620A33">
        <w:rPr>
          <w:b w:val="0"/>
        </w:rPr>
        <w:t>FLC</w:t>
      </w:r>
      <w:r w:rsidR="00CF10BF">
        <w:rPr>
          <w:b w:val="0"/>
        </w:rPr>
        <w:t xml:space="preserve"> teachers with </w:t>
      </w:r>
      <w:r>
        <w:rPr>
          <w:b w:val="0"/>
        </w:rPr>
        <w:t>useful training in military language, methodology, course development and design, test design and testing.</w:t>
      </w:r>
    </w:p>
    <w:p w:rsidR="00420200" w:rsidRDefault="00420200" w:rsidP="00AB5686">
      <w:pPr>
        <w:spacing w:line="360" w:lineRule="auto"/>
        <w:jc w:val="both"/>
        <w:rPr>
          <w:b w:val="0"/>
          <w:bCs w:val="0"/>
        </w:rPr>
      </w:pPr>
    </w:p>
    <w:p w:rsidR="003F76D7" w:rsidRDefault="00BF5043" w:rsidP="00AB5686">
      <w:pPr>
        <w:spacing w:line="360" w:lineRule="auto"/>
        <w:jc w:val="both"/>
        <w:rPr>
          <w:b w:val="0"/>
          <w:bCs w:val="0"/>
        </w:rPr>
      </w:pPr>
      <w:r>
        <w:rPr>
          <w:b w:val="0"/>
          <w:bCs w:val="0"/>
        </w:rPr>
        <w:lastRenderedPageBreak/>
        <w:t>Throughout</w:t>
      </w:r>
      <w:r w:rsidR="002A3A30">
        <w:rPr>
          <w:b w:val="0"/>
          <w:bCs w:val="0"/>
        </w:rPr>
        <w:t xml:space="preserve"> time</w:t>
      </w:r>
      <w:r w:rsidR="004710D9">
        <w:rPr>
          <w:b w:val="0"/>
          <w:bCs w:val="0"/>
        </w:rPr>
        <w:t xml:space="preserve"> we </w:t>
      </w:r>
      <w:r w:rsidR="002A3A30">
        <w:rPr>
          <w:b w:val="0"/>
          <w:bCs w:val="0"/>
        </w:rPr>
        <w:t xml:space="preserve">have ‘upgraded’ syllabuses of our intensive courses </w:t>
      </w:r>
      <w:r w:rsidR="00F938D6">
        <w:rPr>
          <w:b w:val="0"/>
          <w:bCs w:val="0"/>
        </w:rPr>
        <w:t xml:space="preserve">on several occasions </w:t>
      </w:r>
      <w:r w:rsidR="002A3A30">
        <w:rPr>
          <w:b w:val="0"/>
          <w:bCs w:val="0"/>
        </w:rPr>
        <w:t xml:space="preserve">trying to </w:t>
      </w:r>
      <w:r w:rsidR="003F76D7">
        <w:rPr>
          <w:b w:val="0"/>
          <w:bCs w:val="0"/>
        </w:rPr>
        <w:t>foster</w:t>
      </w:r>
      <w:r w:rsidR="002A3A30">
        <w:rPr>
          <w:b w:val="0"/>
          <w:bCs w:val="0"/>
        </w:rPr>
        <w:t xml:space="preserve"> general language comprehension</w:t>
      </w:r>
      <w:r w:rsidR="003F76D7">
        <w:rPr>
          <w:b w:val="0"/>
          <w:bCs w:val="0"/>
        </w:rPr>
        <w:t xml:space="preserve"> of our students.</w:t>
      </w:r>
      <w:r w:rsidR="002A3A30">
        <w:rPr>
          <w:b w:val="0"/>
          <w:bCs w:val="0"/>
        </w:rPr>
        <w:t xml:space="preserve">  </w:t>
      </w:r>
      <w:r w:rsidR="004710D9">
        <w:rPr>
          <w:b w:val="0"/>
          <w:bCs w:val="0"/>
        </w:rPr>
        <w:t xml:space="preserve"> However, we have never neglected </w:t>
      </w:r>
      <w:r w:rsidR="003F76D7">
        <w:rPr>
          <w:b w:val="0"/>
          <w:bCs w:val="0"/>
        </w:rPr>
        <w:t xml:space="preserve">instructions in </w:t>
      </w:r>
      <w:r w:rsidR="004710D9">
        <w:rPr>
          <w:b w:val="0"/>
          <w:bCs w:val="0"/>
        </w:rPr>
        <w:t xml:space="preserve">military terminology. </w:t>
      </w:r>
    </w:p>
    <w:p w:rsidR="004710D9" w:rsidRDefault="003F76D7" w:rsidP="00AB5686">
      <w:pPr>
        <w:spacing w:line="360" w:lineRule="auto"/>
        <w:jc w:val="both"/>
        <w:rPr>
          <w:b w:val="0"/>
          <w:bCs w:val="0"/>
        </w:rPr>
      </w:pPr>
      <w:r>
        <w:rPr>
          <w:b w:val="0"/>
          <w:bCs w:val="0"/>
        </w:rPr>
        <w:t>W</w:t>
      </w:r>
      <w:r w:rsidR="004710D9">
        <w:rPr>
          <w:b w:val="0"/>
          <w:bCs w:val="0"/>
        </w:rPr>
        <w:t xml:space="preserve">e </w:t>
      </w:r>
      <w:r>
        <w:rPr>
          <w:b w:val="0"/>
          <w:bCs w:val="0"/>
        </w:rPr>
        <w:t xml:space="preserve">have </w:t>
      </w:r>
      <w:r w:rsidR="004710D9">
        <w:rPr>
          <w:b w:val="0"/>
          <w:bCs w:val="0"/>
        </w:rPr>
        <w:t>also r</w:t>
      </w:r>
      <w:r>
        <w:rPr>
          <w:b w:val="0"/>
          <w:bCs w:val="0"/>
        </w:rPr>
        <w:t>u</w:t>
      </w:r>
      <w:r w:rsidR="004710D9">
        <w:rPr>
          <w:b w:val="0"/>
          <w:bCs w:val="0"/>
        </w:rPr>
        <w:t xml:space="preserve">n a couple of specialized English courses, </w:t>
      </w:r>
      <w:r w:rsidR="00DD6478">
        <w:rPr>
          <w:b w:val="0"/>
          <w:bCs w:val="0"/>
        </w:rPr>
        <w:t xml:space="preserve">International </w:t>
      </w:r>
      <w:r w:rsidR="004710D9">
        <w:rPr>
          <w:b w:val="0"/>
          <w:bCs w:val="0"/>
        </w:rPr>
        <w:t xml:space="preserve">English Skills for Staff Officers Course, English for OMLT, Radio-Communication Course, English Course for Logistics Personnel in PSOs, and Methodology Course </w:t>
      </w:r>
      <w:r w:rsidR="00420200">
        <w:rPr>
          <w:b w:val="0"/>
          <w:bCs w:val="0"/>
        </w:rPr>
        <w:t xml:space="preserve">for </w:t>
      </w:r>
      <w:r w:rsidR="004710D9">
        <w:rPr>
          <w:b w:val="0"/>
          <w:bCs w:val="0"/>
        </w:rPr>
        <w:t>English Language Instructors.</w:t>
      </w:r>
      <w:r w:rsidR="00F938D6">
        <w:rPr>
          <w:b w:val="0"/>
          <w:bCs w:val="0"/>
        </w:rPr>
        <w:t xml:space="preserve"> (</w:t>
      </w:r>
      <w:proofErr w:type="gramStart"/>
      <w:r w:rsidR="00F938D6">
        <w:rPr>
          <w:b w:val="0"/>
          <w:bCs w:val="0"/>
        </w:rPr>
        <w:t>short</w:t>
      </w:r>
      <w:proofErr w:type="gramEnd"/>
      <w:r w:rsidR="00F938D6">
        <w:rPr>
          <w:b w:val="0"/>
          <w:bCs w:val="0"/>
        </w:rPr>
        <w:t xml:space="preserve"> courses, student-tailored and student oriented; syllabuses encompass the following – development of listening and speaking skills, presentation skills, briefings, military correspondence, reading skills – military texts)</w:t>
      </w:r>
    </w:p>
    <w:p w:rsidR="00F938D6" w:rsidRDefault="00F938D6" w:rsidP="00AB5686">
      <w:pPr>
        <w:spacing w:line="360" w:lineRule="auto"/>
        <w:jc w:val="both"/>
        <w:rPr>
          <w:b w:val="0"/>
          <w:bCs w:val="0"/>
        </w:rPr>
      </w:pPr>
    </w:p>
    <w:p w:rsidR="00F938D6" w:rsidRDefault="00F938D6" w:rsidP="00AB5686">
      <w:pPr>
        <w:spacing w:line="360" w:lineRule="auto"/>
        <w:jc w:val="both"/>
        <w:rPr>
          <w:b w:val="0"/>
          <w:bCs w:val="0"/>
        </w:rPr>
      </w:pPr>
      <w:r>
        <w:rPr>
          <w:b w:val="0"/>
          <w:bCs w:val="0"/>
        </w:rPr>
        <w:t>(Foreign students and students from other ministries and agencies)</w:t>
      </w:r>
    </w:p>
    <w:p w:rsidR="00DD6478" w:rsidRDefault="00DD6478" w:rsidP="00AB5686">
      <w:pPr>
        <w:spacing w:line="360" w:lineRule="auto"/>
        <w:jc w:val="both"/>
        <w:rPr>
          <w:b w:val="0"/>
          <w:bCs w:val="0"/>
        </w:rPr>
      </w:pPr>
    </w:p>
    <w:p w:rsidR="004710D9" w:rsidRDefault="004710D9" w:rsidP="00AB5686">
      <w:pPr>
        <w:spacing w:line="360" w:lineRule="auto"/>
        <w:jc w:val="both"/>
        <w:rPr>
          <w:b w:val="0"/>
          <w:bCs w:val="0"/>
        </w:rPr>
      </w:pPr>
      <w:r>
        <w:rPr>
          <w:b w:val="0"/>
          <w:bCs w:val="0"/>
        </w:rPr>
        <w:t xml:space="preserve">We made some changes not only in teaching and testing methods, but also for our students so that they </w:t>
      </w:r>
      <w:r w:rsidR="00BF5043">
        <w:rPr>
          <w:b w:val="0"/>
          <w:bCs w:val="0"/>
        </w:rPr>
        <w:t xml:space="preserve">can </w:t>
      </w:r>
      <w:r>
        <w:rPr>
          <w:b w:val="0"/>
          <w:bCs w:val="0"/>
        </w:rPr>
        <w:t>receive a certificate of successful completion of the course.</w:t>
      </w:r>
    </w:p>
    <w:p w:rsidR="004710D9" w:rsidRDefault="004710D9" w:rsidP="00AB5686">
      <w:pPr>
        <w:spacing w:line="360" w:lineRule="auto"/>
        <w:jc w:val="both"/>
        <w:rPr>
          <w:b w:val="0"/>
          <w:bCs w:val="0"/>
        </w:rPr>
      </w:pPr>
    </w:p>
    <w:p w:rsidR="004710D9" w:rsidRDefault="004710D9" w:rsidP="00AB5686">
      <w:pPr>
        <w:spacing w:line="360" w:lineRule="auto"/>
        <w:jc w:val="both"/>
        <w:rPr>
          <w:b w:val="0"/>
          <w:bCs w:val="0"/>
        </w:rPr>
      </w:pPr>
      <w:r>
        <w:rPr>
          <w:b w:val="0"/>
          <w:bCs w:val="0"/>
        </w:rPr>
        <w:t xml:space="preserve">First, we introduced achievement tests </w:t>
      </w:r>
      <w:r w:rsidRPr="00420200">
        <w:rPr>
          <w:bCs w:val="0"/>
        </w:rPr>
        <w:t>for all levels in 2008</w:t>
      </w:r>
      <w:r>
        <w:rPr>
          <w:b w:val="0"/>
          <w:bCs w:val="0"/>
        </w:rPr>
        <w:t>. (</w:t>
      </w:r>
      <w:proofErr w:type="gramStart"/>
      <w:r>
        <w:rPr>
          <w:b w:val="0"/>
          <w:bCs w:val="0"/>
        </w:rPr>
        <w:t>which</w:t>
      </w:r>
      <w:proofErr w:type="gramEnd"/>
      <w:r>
        <w:rPr>
          <w:b w:val="0"/>
          <w:bCs w:val="0"/>
        </w:rPr>
        <w:t xml:space="preserve"> hadn’t</w:t>
      </w:r>
      <w:r w:rsidR="00CF10BF">
        <w:rPr>
          <w:b w:val="0"/>
          <w:bCs w:val="0"/>
        </w:rPr>
        <w:t xml:space="preserve"> previously</w:t>
      </w:r>
      <w:r>
        <w:rPr>
          <w:b w:val="0"/>
          <w:bCs w:val="0"/>
        </w:rPr>
        <w:t xml:space="preserve"> existed). The next step was the introduction of a structure and vocabulary section in </w:t>
      </w:r>
      <w:r w:rsidR="00CF10BF">
        <w:rPr>
          <w:b w:val="0"/>
          <w:bCs w:val="0"/>
        </w:rPr>
        <w:t>the</w:t>
      </w:r>
      <w:r>
        <w:rPr>
          <w:b w:val="0"/>
          <w:bCs w:val="0"/>
        </w:rPr>
        <w:t xml:space="preserve"> final achievement test.</w:t>
      </w:r>
    </w:p>
    <w:p w:rsidR="00285777" w:rsidRDefault="00285777" w:rsidP="00AB5686">
      <w:pPr>
        <w:spacing w:line="360" w:lineRule="auto"/>
        <w:jc w:val="both"/>
        <w:rPr>
          <w:b w:val="0"/>
          <w:bCs w:val="0"/>
        </w:rPr>
      </w:pPr>
    </w:p>
    <w:p w:rsidR="00285777" w:rsidRDefault="004710D9" w:rsidP="00AB5686">
      <w:pPr>
        <w:spacing w:line="360" w:lineRule="auto"/>
        <w:jc w:val="both"/>
        <w:rPr>
          <w:b w:val="0"/>
          <w:bCs w:val="0"/>
        </w:rPr>
      </w:pPr>
      <w:r>
        <w:rPr>
          <w:b w:val="0"/>
          <w:bCs w:val="0"/>
        </w:rPr>
        <w:t>In 2011 we designed and introduced a pre-intermediate</w:t>
      </w:r>
      <w:r w:rsidR="00285777">
        <w:rPr>
          <w:b w:val="0"/>
          <w:bCs w:val="0"/>
        </w:rPr>
        <w:t xml:space="preserve"> level </w:t>
      </w:r>
      <w:r>
        <w:rPr>
          <w:b w:val="0"/>
          <w:bCs w:val="0"/>
        </w:rPr>
        <w:t xml:space="preserve">course. This was the result of the guidelines from the BILC conferences, positive back wash as well as common sense. </w:t>
      </w:r>
      <w:r w:rsidR="00883A2E">
        <w:rPr>
          <w:b w:val="0"/>
          <w:bCs w:val="0"/>
        </w:rPr>
        <w:t>T</w:t>
      </w:r>
      <w:r>
        <w:rPr>
          <w:b w:val="0"/>
          <w:bCs w:val="0"/>
        </w:rPr>
        <w:t>here had been a huge gap between elementary and intermediate levels (STANAG L1 &amp; L2)</w:t>
      </w:r>
      <w:r w:rsidR="002B3EB6">
        <w:rPr>
          <w:b w:val="0"/>
          <w:bCs w:val="0"/>
        </w:rPr>
        <w:t xml:space="preserve"> which we had wanted to bridge for a long time and finally accomplished </w:t>
      </w:r>
      <w:r w:rsidR="00883A2E">
        <w:rPr>
          <w:b w:val="0"/>
          <w:bCs w:val="0"/>
        </w:rPr>
        <w:t xml:space="preserve">that </w:t>
      </w:r>
      <w:r w:rsidR="002B3EB6">
        <w:rPr>
          <w:b w:val="0"/>
          <w:bCs w:val="0"/>
        </w:rPr>
        <w:t>in 2011</w:t>
      </w:r>
      <w:r>
        <w:rPr>
          <w:b w:val="0"/>
          <w:bCs w:val="0"/>
        </w:rPr>
        <w:t xml:space="preserve">. </w:t>
      </w:r>
    </w:p>
    <w:p w:rsidR="00D513C9" w:rsidRDefault="00D513C9" w:rsidP="00AB5686">
      <w:pPr>
        <w:spacing w:line="360" w:lineRule="auto"/>
        <w:jc w:val="both"/>
        <w:rPr>
          <w:b w:val="0"/>
          <w:bCs w:val="0"/>
        </w:rPr>
      </w:pPr>
    </w:p>
    <w:p w:rsidR="004710D9" w:rsidRDefault="004710D9" w:rsidP="00AB5686">
      <w:pPr>
        <w:spacing w:line="360" w:lineRule="auto"/>
        <w:jc w:val="both"/>
        <w:rPr>
          <w:b w:val="0"/>
          <w:bCs w:val="0"/>
        </w:rPr>
      </w:pPr>
      <w:r>
        <w:rPr>
          <w:b w:val="0"/>
          <w:bCs w:val="0"/>
        </w:rPr>
        <w:t xml:space="preserve">How did STANAG 6001 affect teaching and testing in our </w:t>
      </w:r>
      <w:r w:rsidR="00620A33">
        <w:rPr>
          <w:b w:val="0"/>
          <w:bCs w:val="0"/>
        </w:rPr>
        <w:t>Center</w:t>
      </w:r>
      <w:r>
        <w:rPr>
          <w:b w:val="0"/>
          <w:bCs w:val="0"/>
        </w:rPr>
        <w:t>? I’d dare to say – the effect was positive.</w:t>
      </w:r>
    </w:p>
    <w:p w:rsidR="00883A2E" w:rsidRDefault="00883A2E" w:rsidP="00AB5686">
      <w:pPr>
        <w:spacing w:line="360" w:lineRule="auto"/>
        <w:jc w:val="both"/>
        <w:rPr>
          <w:b w:val="0"/>
          <w:bCs w:val="0"/>
        </w:rPr>
      </w:pPr>
    </w:p>
    <w:p w:rsidR="004710D9" w:rsidRPr="00285777" w:rsidRDefault="004710D9" w:rsidP="00AB5686">
      <w:pPr>
        <w:spacing w:line="360" w:lineRule="auto"/>
        <w:jc w:val="both"/>
        <w:rPr>
          <w:bCs w:val="0"/>
        </w:rPr>
      </w:pPr>
      <w:r w:rsidRPr="00285777">
        <w:rPr>
          <w:bCs w:val="0"/>
        </w:rPr>
        <w:t>Benefits on the teacher</w:t>
      </w:r>
      <w:r w:rsidR="00934754">
        <w:rPr>
          <w:bCs w:val="0"/>
        </w:rPr>
        <w:t>’</w:t>
      </w:r>
      <w:r w:rsidRPr="00285777">
        <w:rPr>
          <w:bCs w:val="0"/>
        </w:rPr>
        <w:t>s part:</w:t>
      </w:r>
    </w:p>
    <w:p w:rsidR="004710D9" w:rsidRDefault="004710D9" w:rsidP="007F2745">
      <w:pPr>
        <w:numPr>
          <w:ilvl w:val="0"/>
          <w:numId w:val="3"/>
        </w:numPr>
        <w:spacing w:line="360" w:lineRule="auto"/>
        <w:jc w:val="both"/>
        <w:rPr>
          <w:b w:val="0"/>
          <w:bCs w:val="0"/>
        </w:rPr>
      </w:pPr>
      <w:r>
        <w:rPr>
          <w:b w:val="0"/>
          <w:bCs w:val="0"/>
        </w:rPr>
        <w:t xml:space="preserve">The </w:t>
      </w:r>
      <w:r w:rsidR="00620A33">
        <w:rPr>
          <w:b w:val="0"/>
          <w:bCs w:val="0"/>
        </w:rPr>
        <w:t>FLC</w:t>
      </w:r>
      <w:r>
        <w:rPr>
          <w:b w:val="0"/>
          <w:bCs w:val="0"/>
        </w:rPr>
        <w:t xml:space="preserve"> has enhanced and fostered INSETT whenever it is possible (workshops and consultation with teachers)</w:t>
      </w:r>
    </w:p>
    <w:p w:rsidR="004710D9" w:rsidRDefault="004710D9" w:rsidP="007F2745">
      <w:pPr>
        <w:numPr>
          <w:ilvl w:val="0"/>
          <w:numId w:val="3"/>
        </w:numPr>
        <w:spacing w:line="360" w:lineRule="auto"/>
        <w:jc w:val="both"/>
        <w:rPr>
          <w:b w:val="0"/>
          <w:bCs w:val="0"/>
        </w:rPr>
      </w:pPr>
      <w:r>
        <w:rPr>
          <w:b w:val="0"/>
          <w:bCs w:val="0"/>
        </w:rPr>
        <w:t>Teachers have become more conscious of the importance of skill-based and student-oriented teaching and skill-based testing</w:t>
      </w:r>
    </w:p>
    <w:p w:rsidR="004710D9" w:rsidRDefault="004710D9" w:rsidP="007F2745">
      <w:pPr>
        <w:numPr>
          <w:ilvl w:val="0"/>
          <w:numId w:val="3"/>
        </w:numPr>
        <w:spacing w:line="360" w:lineRule="auto"/>
        <w:jc w:val="both"/>
        <w:rPr>
          <w:b w:val="0"/>
          <w:bCs w:val="0"/>
        </w:rPr>
      </w:pPr>
      <w:r>
        <w:rPr>
          <w:b w:val="0"/>
          <w:bCs w:val="0"/>
        </w:rPr>
        <w:t>Better understanding of STANAG 6001 descriptors</w:t>
      </w:r>
    </w:p>
    <w:p w:rsidR="004710D9" w:rsidRDefault="004710D9" w:rsidP="007F2745">
      <w:pPr>
        <w:numPr>
          <w:ilvl w:val="0"/>
          <w:numId w:val="3"/>
        </w:numPr>
        <w:spacing w:line="360" w:lineRule="auto"/>
        <w:jc w:val="both"/>
        <w:rPr>
          <w:b w:val="0"/>
          <w:bCs w:val="0"/>
        </w:rPr>
      </w:pPr>
      <w:r>
        <w:rPr>
          <w:b w:val="0"/>
          <w:bCs w:val="0"/>
        </w:rPr>
        <w:lastRenderedPageBreak/>
        <w:t>Better progress and achievement tests.</w:t>
      </w:r>
    </w:p>
    <w:p w:rsidR="00285777" w:rsidRDefault="00285777" w:rsidP="002A4F11">
      <w:pPr>
        <w:spacing w:line="360" w:lineRule="auto"/>
        <w:jc w:val="both"/>
        <w:rPr>
          <w:b w:val="0"/>
          <w:bCs w:val="0"/>
        </w:rPr>
      </w:pPr>
    </w:p>
    <w:p w:rsidR="00D513C9" w:rsidRPr="00285777" w:rsidRDefault="00D513C9" w:rsidP="00D513C9">
      <w:pPr>
        <w:spacing w:line="360" w:lineRule="auto"/>
        <w:jc w:val="both"/>
        <w:rPr>
          <w:bCs w:val="0"/>
        </w:rPr>
      </w:pPr>
      <w:r w:rsidRPr="00285777">
        <w:rPr>
          <w:bCs w:val="0"/>
        </w:rPr>
        <w:t>Benefits on the student’</w:t>
      </w:r>
      <w:r>
        <w:rPr>
          <w:bCs w:val="0"/>
        </w:rPr>
        <w:t>s</w:t>
      </w:r>
      <w:r w:rsidRPr="00285777">
        <w:rPr>
          <w:bCs w:val="0"/>
        </w:rPr>
        <w:t xml:space="preserve"> part:</w:t>
      </w:r>
    </w:p>
    <w:p w:rsidR="00D513C9" w:rsidRDefault="00D513C9" w:rsidP="00D513C9">
      <w:pPr>
        <w:numPr>
          <w:ilvl w:val="0"/>
          <w:numId w:val="4"/>
        </w:numPr>
        <w:spacing w:line="360" w:lineRule="auto"/>
        <w:jc w:val="both"/>
        <w:rPr>
          <w:b w:val="0"/>
          <w:bCs w:val="0"/>
        </w:rPr>
      </w:pPr>
      <w:r>
        <w:rPr>
          <w:b w:val="0"/>
          <w:bCs w:val="0"/>
        </w:rPr>
        <w:t>they feel more confident about what they know and what they have mastered during a course</w:t>
      </w:r>
    </w:p>
    <w:p w:rsidR="00D513C9" w:rsidRDefault="00D513C9" w:rsidP="00D513C9">
      <w:pPr>
        <w:numPr>
          <w:ilvl w:val="0"/>
          <w:numId w:val="4"/>
        </w:numPr>
        <w:spacing w:line="360" w:lineRule="auto"/>
        <w:jc w:val="both"/>
        <w:rPr>
          <w:b w:val="0"/>
          <w:bCs w:val="0"/>
        </w:rPr>
      </w:pPr>
      <w:r>
        <w:rPr>
          <w:b w:val="0"/>
          <w:bCs w:val="0"/>
        </w:rPr>
        <w:t>they are better prepared for official STANAG testing</w:t>
      </w:r>
    </w:p>
    <w:p w:rsidR="00D513C9" w:rsidRDefault="00D513C9" w:rsidP="00D513C9">
      <w:pPr>
        <w:numPr>
          <w:ilvl w:val="0"/>
          <w:numId w:val="4"/>
        </w:numPr>
        <w:spacing w:line="360" w:lineRule="auto"/>
        <w:jc w:val="both"/>
        <w:rPr>
          <w:b w:val="0"/>
          <w:bCs w:val="0"/>
        </w:rPr>
      </w:pPr>
      <w:proofErr w:type="gramStart"/>
      <w:r>
        <w:rPr>
          <w:b w:val="0"/>
          <w:bCs w:val="0"/>
        </w:rPr>
        <w:t>they</w:t>
      </w:r>
      <w:proofErr w:type="gramEnd"/>
      <w:r>
        <w:rPr>
          <w:b w:val="0"/>
          <w:bCs w:val="0"/>
        </w:rPr>
        <w:t xml:space="preserve"> are taught how to further their language knowledge when leaving the Center.</w:t>
      </w:r>
    </w:p>
    <w:p w:rsidR="00D513C9" w:rsidRDefault="00D513C9" w:rsidP="002A4F11">
      <w:pPr>
        <w:spacing w:line="360" w:lineRule="auto"/>
        <w:jc w:val="both"/>
        <w:rPr>
          <w:b w:val="0"/>
          <w:bCs w:val="0"/>
        </w:rPr>
      </w:pPr>
    </w:p>
    <w:p w:rsidR="004710D9" w:rsidRDefault="004710D9" w:rsidP="002A4F11">
      <w:pPr>
        <w:spacing w:line="360" w:lineRule="auto"/>
        <w:jc w:val="both"/>
        <w:rPr>
          <w:b w:val="0"/>
          <w:bCs w:val="0"/>
        </w:rPr>
      </w:pPr>
      <w:r>
        <w:rPr>
          <w:b w:val="0"/>
          <w:bCs w:val="0"/>
        </w:rPr>
        <w:t>However, I know that there is always room for improvement.</w:t>
      </w:r>
    </w:p>
    <w:p w:rsidR="00AE3EAA" w:rsidRPr="00AE3EAA" w:rsidRDefault="00AE3EAA" w:rsidP="001B0033">
      <w:pPr>
        <w:spacing w:line="360" w:lineRule="auto"/>
        <w:jc w:val="both"/>
        <w:rPr>
          <w:b w:val="0"/>
          <w:bCs w:val="0"/>
          <w:lang w:val="hr-HR"/>
        </w:rPr>
      </w:pPr>
      <w:r w:rsidRPr="00AE3EAA">
        <w:rPr>
          <w:b w:val="0"/>
          <w:bCs w:val="0"/>
        </w:rPr>
        <w:t xml:space="preserve">What do we do now? </w:t>
      </w:r>
      <w:r w:rsidRPr="00AE3EAA">
        <w:rPr>
          <w:b w:val="0"/>
          <w:bCs w:val="0"/>
          <w:lang w:val="hr-HR"/>
        </w:rPr>
        <w:t xml:space="preserve">The Center doesn’t accept </w:t>
      </w:r>
      <w:r w:rsidRPr="00AE3EAA">
        <w:rPr>
          <w:b w:val="0"/>
          <w:bCs w:val="0"/>
        </w:rPr>
        <w:t>absolute beginners</w:t>
      </w:r>
      <w:r w:rsidRPr="00AE3EAA">
        <w:rPr>
          <w:b w:val="0"/>
          <w:bCs w:val="0"/>
          <w:lang w:val="hr-HR"/>
        </w:rPr>
        <w:t xml:space="preserve"> in our English</w:t>
      </w:r>
      <w:r>
        <w:rPr>
          <w:b w:val="0"/>
          <w:bCs w:val="0"/>
          <w:lang w:val="hr-HR"/>
        </w:rPr>
        <w:t xml:space="preserve"> courses</w:t>
      </w:r>
      <w:r w:rsidRPr="00AE3EAA">
        <w:rPr>
          <w:b w:val="0"/>
          <w:bCs w:val="0"/>
        </w:rPr>
        <w:t xml:space="preserve">. Thanks to the Methodology Course, </w:t>
      </w:r>
      <w:r w:rsidRPr="00AE3EAA">
        <w:rPr>
          <w:b w:val="0"/>
          <w:bCs w:val="0"/>
          <w:lang w:val="hr-HR"/>
        </w:rPr>
        <w:t>t</w:t>
      </w:r>
      <w:r w:rsidRPr="00AE3EAA">
        <w:rPr>
          <w:b w:val="0"/>
          <w:bCs w:val="0"/>
        </w:rPr>
        <w:t>he FLC teachers have trained a lot of excellent English instructors (usually soldiers and NCOs with good English knowledge and talent for teaching) whose task is to teach beginner courses on bases along Croatia (about 12 locations) under the FLC supervision.</w:t>
      </w:r>
    </w:p>
    <w:p w:rsidR="00AE3EAA" w:rsidRDefault="00AE3EAA" w:rsidP="001B0033">
      <w:pPr>
        <w:spacing w:line="360" w:lineRule="auto"/>
        <w:jc w:val="both"/>
        <w:rPr>
          <w:b w:val="0"/>
          <w:bCs w:val="0"/>
          <w:lang w:val="hr-HR"/>
        </w:rPr>
      </w:pPr>
    </w:p>
    <w:p w:rsidR="00AE3EAA" w:rsidRPr="00AE3EAA" w:rsidRDefault="00AE3EAA" w:rsidP="001B0033">
      <w:pPr>
        <w:spacing w:line="360" w:lineRule="auto"/>
        <w:jc w:val="both"/>
        <w:rPr>
          <w:b w:val="0"/>
          <w:bCs w:val="0"/>
          <w:lang w:val="hr-HR"/>
        </w:rPr>
      </w:pPr>
      <w:r w:rsidRPr="00AE3EAA">
        <w:rPr>
          <w:b w:val="0"/>
          <w:bCs w:val="0"/>
          <w:lang w:val="hr-HR"/>
        </w:rPr>
        <w:t>Course books for all levels in general English are LANGUAGE LEADER (Pearson) supplemented with different materials (other course books, gramm</w:t>
      </w:r>
      <w:r w:rsidR="00934754">
        <w:rPr>
          <w:b w:val="0"/>
          <w:bCs w:val="0"/>
          <w:lang w:val="hr-HR"/>
        </w:rPr>
        <w:t>a</w:t>
      </w:r>
      <w:r w:rsidRPr="00AE3EAA">
        <w:rPr>
          <w:b w:val="0"/>
          <w:bCs w:val="0"/>
          <w:lang w:val="hr-HR"/>
        </w:rPr>
        <w:t xml:space="preserve">r books, </w:t>
      </w:r>
      <w:r w:rsidR="00934754">
        <w:rPr>
          <w:b w:val="0"/>
          <w:bCs w:val="0"/>
          <w:lang w:val="hr-HR"/>
        </w:rPr>
        <w:t>I</w:t>
      </w:r>
      <w:r w:rsidRPr="00AE3EAA">
        <w:rPr>
          <w:b w:val="0"/>
          <w:bCs w:val="0"/>
          <w:lang w:val="hr-HR"/>
        </w:rPr>
        <w:t>nternet), and military English – CAMPAIGN</w:t>
      </w:r>
      <w:r w:rsidR="00934754">
        <w:rPr>
          <w:b w:val="0"/>
          <w:bCs w:val="0"/>
          <w:lang w:val="hr-HR"/>
        </w:rPr>
        <w:t xml:space="preserve"> (Macmillan)</w:t>
      </w:r>
      <w:r w:rsidRPr="00AE3EAA">
        <w:rPr>
          <w:b w:val="0"/>
          <w:bCs w:val="0"/>
          <w:lang w:val="hr-HR"/>
        </w:rPr>
        <w:t xml:space="preserve"> supplemented with BREAKTHROUGH, COMMAND ENGLISH, CARRIER PATH series (Command and Control, Air Force, Navy)</w:t>
      </w:r>
      <w:r w:rsidR="00934754">
        <w:rPr>
          <w:b w:val="0"/>
          <w:bCs w:val="0"/>
          <w:lang w:val="hr-HR"/>
        </w:rPr>
        <w:t>,</w:t>
      </w:r>
      <w:r w:rsidRPr="00AE3EAA">
        <w:rPr>
          <w:b w:val="0"/>
          <w:bCs w:val="0"/>
          <w:lang w:val="hr-HR"/>
        </w:rPr>
        <w:t xml:space="preserve"> and depending on </w:t>
      </w:r>
      <w:r w:rsidR="00934754">
        <w:rPr>
          <w:b w:val="0"/>
          <w:bCs w:val="0"/>
          <w:lang w:val="hr-HR"/>
        </w:rPr>
        <w:t>the proficiency</w:t>
      </w:r>
      <w:r w:rsidRPr="00AE3EAA">
        <w:rPr>
          <w:b w:val="0"/>
          <w:bCs w:val="0"/>
          <w:lang w:val="hr-HR"/>
        </w:rPr>
        <w:t xml:space="preserve"> level, NATO documents, </w:t>
      </w:r>
      <w:r w:rsidR="00934754">
        <w:rPr>
          <w:b w:val="0"/>
          <w:bCs w:val="0"/>
          <w:lang w:val="hr-HR"/>
        </w:rPr>
        <w:t>materials from military sites, etc.</w:t>
      </w:r>
    </w:p>
    <w:p w:rsidR="00AE3EAA" w:rsidRPr="00AE3EAA" w:rsidRDefault="00AE3EAA" w:rsidP="001B0033">
      <w:pPr>
        <w:spacing w:line="360" w:lineRule="auto"/>
        <w:jc w:val="both"/>
        <w:rPr>
          <w:b w:val="0"/>
          <w:bCs w:val="0"/>
          <w:lang w:val="hr-HR"/>
        </w:rPr>
      </w:pPr>
      <w:r w:rsidRPr="00AE3EAA">
        <w:rPr>
          <w:b w:val="0"/>
          <w:bCs w:val="0"/>
          <w:lang w:val="hr-HR"/>
        </w:rPr>
        <w:t xml:space="preserve">At the end of the course students </w:t>
      </w:r>
      <w:r w:rsidR="00934754">
        <w:rPr>
          <w:b w:val="0"/>
          <w:bCs w:val="0"/>
          <w:lang w:val="hr-HR"/>
        </w:rPr>
        <w:t xml:space="preserve">are required to </w:t>
      </w:r>
      <w:r w:rsidRPr="00AE3EAA">
        <w:rPr>
          <w:b w:val="0"/>
          <w:bCs w:val="0"/>
          <w:lang w:val="hr-HR"/>
        </w:rPr>
        <w:t>take an achievement test (pro</w:t>
      </w:r>
      <w:r w:rsidR="00934754">
        <w:rPr>
          <w:b w:val="0"/>
          <w:bCs w:val="0"/>
          <w:lang w:val="hr-HR"/>
        </w:rPr>
        <w:t>-</w:t>
      </w:r>
      <w:r w:rsidRPr="00AE3EAA">
        <w:rPr>
          <w:b w:val="0"/>
          <w:bCs w:val="0"/>
          <w:lang w:val="hr-HR"/>
        </w:rPr>
        <w:t xml:space="preserve">chievement) consisting of five parts – listening, speaking, reading, writing,  and grammar/structure. They have to </w:t>
      </w:r>
      <w:r w:rsidR="00934754">
        <w:rPr>
          <w:b w:val="0"/>
          <w:bCs w:val="0"/>
          <w:lang w:val="hr-HR"/>
        </w:rPr>
        <w:t>obtain a score of</w:t>
      </w:r>
      <w:r w:rsidRPr="00AE3EAA">
        <w:rPr>
          <w:b w:val="0"/>
          <w:bCs w:val="0"/>
          <w:lang w:val="hr-HR"/>
        </w:rPr>
        <w:t xml:space="preserve"> 70 % on each test in order to receive a certificate.    </w:t>
      </w:r>
    </w:p>
    <w:p w:rsidR="004710D9" w:rsidRPr="00AE3EAA" w:rsidRDefault="004710D9" w:rsidP="00612BF5">
      <w:pPr>
        <w:jc w:val="both"/>
        <w:rPr>
          <w:b w:val="0"/>
          <w:bCs w:val="0"/>
          <w:lang w:val="hr-HR"/>
        </w:rPr>
      </w:pPr>
    </w:p>
    <w:p w:rsidR="00BF5935" w:rsidRDefault="00BF5935" w:rsidP="00BF5935">
      <w:pPr>
        <w:spacing w:line="360" w:lineRule="auto"/>
        <w:jc w:val="both"/>
        <w:rPr>
          <w:b w:val="0"/>
          <w:bCs w:val="0"/>
        </w:rPr>
      </w:pPr>
      <w:r w:rsidRPr="00BF5935">
        <w:rPr>
          <w:b w:val="0"/>
          <w:bCs w:val="0"/>
        </w:rPr>
        <w:t>The FLC is a modern and flexible institution, prepared to respond directly to the needs and demands of a wider security and defense community.</w:t>
      </w:r>
    </w:p>
    <w:p w:rsidR="00CB123E" w:rsidRPr="00BF5935" w:rsidRDefault="00D10449" w:rsidP="00BF5935">
      <w:pPr>
        <w:spacing w:line="360" w:lineRule="auto"/>
        <w:jc w:val="both"/>
        <w:rPr>
          <w:b w:val="0"/>
          <w:bCs w:val="0"/>
        </w:rPr>
      </w:pPr>
      <w:r>
        <w:rPr>
          <w:b w:val="0"/>
          <w:bCs w:val="0"/>
        </w:rPr>
        <w:t xml:space="preserve">We </w:t>
      </w:r>
      <w:r w:rsidR="00421F8D">
        <w:rPr>
          <w:b w:val="0"/>
          <w:bCs w:val="0"/>
        </w:rPr>
        <w:t xml:space="preserve">have </w:t>
      </w:r>
      <w:r w:rsidR="00EE7951">
        <w:rPr>
          <w:b w:val="0"/>
          <w:bCs w:val="0"/>
        </w:rPr>
        <w:t xml:space="preserve">provided language training </w:t>
      </w:r>
      <w:r w:rsidR="00EA10BD">
        <w:rPr>
          <w:b w:val="0"/>
          <w:bCs w:val="0"/>
        </w:rPr>
        <w:t xml:space="preserve">for </w:t>
      </w:r>
      <w:r>
        <w:rPr>
          <w:b w:val="0"/>
          <w:bCs w:val="0"/>
        </w:rPr>
        <w:t>more than 9</w:t>
      </w:r>
      <w:r w:rsidR="00CB123E">
        <w:rPr>
          <w:b w:val="0"/>
          <w:bCs w:val="0"/>
        </w:rPr>
        <w:t xml:space="preserve">000 </w:t>
      </w:r>
      <w:r w:rsidR="00421F8D">
        <w:rPr>
          <w:b w:val="0"/>
          <w:bCs w:val="0"/>
        </w:rPr>
        <w:t>for</w:t>
      </w:r>
      <w:r>
        <w:rPr>
          <w:b w:val="0"/>
          <w:bCs w:val="0"/>
        </w:rPr>
        <w:t xml:space="preserve"> 21 years.</w:t>
      </w:r>
    </w:p>
    <w:p w:rsidR="00BF5935" w:rsidRPr="00BF5935" w:rsidRDefault="00BF5935" w:rsidP="00BF5935">
      <w:pPr>
        <w:spacing w:line="360" w:lineRule="auto"/>
        <w:jc w:val="both"/>
        <w:rPr>
          <w:b w:val="0"/>
          <w:bCs w:val="0"/>
        </w:rPr>
      </w:pPr>
      <w:r w:rsidRPr="00BF5935">
        <w:rPr>
          <w:b w:val="0"/>
          <w:bCs w:val="0"/>
        </w:rPr>
        <w:t xml:space="preserve">In order to have a self-sustained system of English language teaching and learning, Self-Access Centers (SAC) were established in all three departments of the FLC.  The SAC (a result of the joint effort of the U.S.A, U.K. and Croatian armies) is an integral part of the English language training concept. Its purpose is to enable the </w:t>
      </w:r>
      <w:r w:rsidRPr="00BF5935">
        <w:rPr>
          <w:b w:val="0"/>
          <w:bCs w:val="0"/>
        </w:rPr>
        <w:lastRenderedPageBreak/>
        <w:t>FLC students to assume responsibilities for their own language acquisition and maintenance.</w:t>
      </w:r>
    </w:p>
    <w:p w:rsidR="00BF5935" w:rsidRDefault="00F26321" w:rsidP="00BF5935">
      <w:pPr>
        <w:spacing w:line="360" w:lineRule="auto"/>
        <w:jc w:val="both"/>
        <w:rPr>
          <w:b w:val="0"/>
          <w:bCs w:val="0"/>
        </w:rPr>
      </w:pPr>
      <w:bookmarkStart w:id="0" w:name="_GoBack"/>
      <w:bookmarkEnd w:id="0"/>
      <w:r>
        <w:rPr>
          <w:b w:val="0"/>
          <w:bCs w:val="0"/>
        </w:rPr>
        <w:t xml:space="preserve">Where do we see us in </w:t>
      </w:r>
      <w:r w:rsidR="00A46D81">
        <w:rPr>
          <w:b w:val="0"/>
          <w:bCs w:val="0"/>
        </w:rPr>
        <w:t xml:space="preserve">the </w:t>
      </w:r>
      <w:r>
        <w:rPr>
          <w:b w:val="0"/>
          <w:bCs w:val="0"/>
        </w:rPr>
        <w:t>future? – First, we would like and we’ll do our best to get our certificates verified in civilian context. I mean we would like our students to be competitive in the job market once they leave the military.</w:t>
      </w:r>
      <w:r w:rsidR="00A46D81">
        <w:rPr>
          <w:b w:val="0"/>
          <w:bCs w:val="0"/>
        </w:rPr>
        <w:t xml:space="preserve"> Next, we would like to open more to customers from other ministries and to be established as a national language training center. However, last or it could be first – to maintain our best asset – teachers.</w:t>
      </w:r>
    </w:p>
    <w:p w:rsidR="00BF5935" w:rsidRPr="00BF5935" w:rsidRDefault="00A46D81" w:rsidP="00BF5935">
      <w:pPr>
        <w:spacing w:line="360" w:lineRule="auto"/>
        <w:jc w:val="both"/>
      </w:pPr>
      <w:r>
        <w:rPr>
          <w:b w:val="0"/>
          <w:bCs w:val="0"/>
        </w:rPr>
        <w:t>N</w:t>
      </w:r>
      <w:r w:rsidR="00BF5935" w:rsidRPr="00BF5935">
        <w:rPr>
          <w:b w:val="0"/>
          <w:bCs w:val="0"/>
        </w:rPr>
        <w:t xml:space="preserve">othing could be accomplished if the Centre did not have excellent and enthusiastic staff. The forty-seven foreign language teachers and the </w:t>
      </w:r>
      <w:r>
        <w:rPr>
          <w:b w:val="0"/>
          <w:bCs w:val="0"/>
        </w:rPr>
        <w:t>three</w:t>
      </w:r>
      <w:r w:rsidR="00BF5935" w:rsidRPr="00BF5935">
        <w:rPr>
          <w:b w:val="0"/>
          <w:bCs w:val="0"/>
        </w:rPr>
        <w:t xml:space="preserve"> active duty military personnel are its greatest asset and the guarantor of its future development.  </w:t>
      </w:r>
    </w:p>
    <w:p w:rsidR="004710D9" w:rsidRPr="00BF5935" w:rsidRDefault="004710D9" w:rsidP="00DB1087">
      <w:pPr>
        <w:jc w:val="both"/>
        <w:rPr>
          <w:sz w:val="32"/>
          <w:szCs w:val="32"/>
        </w:rPr>
      </w:pPr>
    </w:p>
    <w:sectPr w:rsidR="004710D9" w:rsidRPr="00BF5935" w:rsidSect="00FC156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E5" w:rsidRDefault="00295BE5" w:rsidP="00295BE5">
      <w:r>
        <w:separator/>
      </w:r>
    </w:p>
  </w:endnote>
  <w:endnote w:type="continuationSeparator" w:id="0">
    <w:p w:rsidR="00295BE5" w:rsidRDefault="00295BE5" w:rsidP="0029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E5" w:rsidRDefault="00295BE5">
    <w:pPr>
      <w:pStyle w:val="Footer"/>
      <w:jc w:val="right"/>
    </w:pPr>
    <w:r>
      <w:fldChar w:fldCharType="begin"/>
    </w:r>
    <w:r>
      <w:instrText xml:space="preserve"> PAGE   \* MERGEFORMAT </w:instrText>
    </w:r>
    <w:r>
      <w:fldChar w:fldCharType="separate"/>
    </w:r>
    <w:r w:rsidR="00593904">
      <w:rPr>
        <w:noProof/>
      </w:rPr>
      <w:t>5</w:t>
    </w:r>
    <w:r>
      <w:rPr>
        <w:noProof/>
      </w:rPr>
      <w:fldChar w:fldCharType="end"/>
    </w:r>
  </w:p>
  <w:p w:rsidR="00295BE5" w:rsidRDefault="00295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E5" w:rsidRDefault="00295BE5" w:rsidP="00295BE5">
      <w:r>
        <w:separator/>
      </w:r>
    </w:p>
  </w:footnote>
  <w:footnote w:type="continuationSeparator" w:id="0">
    <w:p w:rsidR="00295BE5" w:rsidRDefault="00295BE5" w:rsidP="00295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1040"/>
    <w:multiLevelType w:val="hybridMultilevel"/>
    <w:tmpl w:val="B3D6CC3E"/>
    <w:lvl w:ilvl="0" w:tplc="041A0011">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1454849"/>
    <w:multiLevelType w:val="hybridMultilevel"/>
    <w:tmpl w:val="E6E69A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4A237AA"/>
    <w:multiLevelType w:val="hybridMultilevel"/>
    <w:tmpl w:val="3822F77A"/>
    <w:lvl w:ilvl="0" w:tplc="5ADC329E">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9514C1"/>
    <w:multiLevelType w:val="hybridMultilevel"/>
    <w:tmpl w:val="E1622D0C"/>
    <w:lvl w:ilvl="0" w:tplc="041A0011">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087"/>
    <w:rsid w:val="00003413"/>
    <w:rsid w:val="00016F99"/>
    <w:rsid w:val="0003210A"/>
    <w:rsid w:val="00035907"/>
    <w:rsid w:val="00050F6A"/>
    <w:rsid w:val="000536CA"/>
    <w:rsid w:val="00091596"/>
    <w:rsid w:val="000E4EB3"/>
    <w:rsid w:val="000F0C83"/>
    <w:rsid w:val="00186BD8"/>
    <w:rsid w:val="001B0033"/>
    <w:rsid w:val="001B1DBA"/>
    <w:rsid w:val="0021310B"/>
    <w:rsid w:val="00221C83"/>
    <w:rsid w:val="002625F9"/>
    <w:rsid w:val="00271682"/>
    <w:rsid w:val="002719AF"/>
    <w:rsid w:val="00275624"/>
    <w:rsid w:val="00285777"/>
    <w:rsid w:val="002867C9"/>
    <w:rsid w:val="00292DD5"/>
    <w:rsid w:val="00295BE5"/>
    <w:rsid w:val="002A3A30"/>
    <w:rsid w:val="002A4F11"/>
    <w:rsid w:val="002B3EB6"/>
    <w:rsid w:val="002B6F21"/>
    <w:rsid w:val="002F6DD9"/>
    <w:rsid w:val="0030501B"/>
    <w:rsid w:val="003522F2"/>
    <w:rsid w:val="003C3A74"/>
    <w:rsid w:val="003C5099"/>
    <w:rsid w:val="003D6720"/>
    <w:rsid w:val="003D6CCE"/>
    <w:rsid w:val="003F76D7"/>
    <w:rsid w:val="00416A05"/>
    <w:rsid w:val="00420200"/>
    <w:rsid w:val="00420FAB"/>
    <w:rsid w:val="00421F8D"/>
    <w:rsid w:val="0043649D"/>
    <w:rsid w:val="00437431"/>
    <w:rsid w:val="004408DE"/>
    <w:rsid w:val="00446AF9"/>
    <w:rsid w:val="00454FF6"/>
    <w:rsid w:val="00456DF0"/>
    <w:rsid w:val="004710D9"/>
    <w:rsid w:val="004768EA"/>
    <w:rsid w:val="004B50B3"/>
    <w:rsid w:val="004E1D9A"/>
    <w:rsid w:val="004F380A"/>
    <w:rsid w:val="00511CAB"/>
    <w:rsid w:val="00593904"/>
    <w:rsid w:val="00595BB7"/>
    <w:rsid w:val="0060322F"/>
    <w:rsid w:val="0061172D"/>
    <w:rsid w:val="00612BF5"/>
    <w:rsid w:val="00620572"/>
    <w:rsid w:val="00620A33"/>
    <w:rsid w:val="00624351"/>
    <w:rsid w:val="006400E1"/>
    <w:rsid w:val="006466AF"/>
    <w:rsid w:val="00653E52"/>
    <w:rsid w:val="00657E25"/>
    <w:rsid w:val="00671DC4"/>
    <w:rsid w:val="006A13F7"/>
    <w:rsid w:val="006B18DD"/>
    <w:rsid w:val="006B5453"/>
    <w:rsid w:val="006B57BE"/>
    <w:rsid w:val="00714B41"/>
    <w:rsid w:val="00735E5C"/>
    <w:rsid w:val="00742C7F"/>
    <w:rsid w:val="00790A87"/>
    <w:rsid w:val="007A21A5"/>
    <w:rsid w:val="007A2BDD"/>
    <w:rsid w:val="007B69D8"/>
    <w:rsid w:val="007D4F62"/>
    <w:rsid w:val="007E6774"/>
    <w:rsid w:val="007F2745"/>
    <w:rsid w:val="0080087A"/>
    <w:rsid w:val="008260E0"/>
    <w:rsid w:val="00842D8D"/>
    <w:rsid w:val="008759BA"/>
    <w:rsid w:val="00883A2E"/>
    <w:rsid w:val="008B4257"/>
    <w:rsid w:val="008C21CB"/>
    <w:rsid w:val="008D265B"/>
    <w:rsid w:val="008D419A"/>
    <w:rsid w:val="0090064C"/>
    <w:rsid w:val="00915758"/>
    <w:rsid w:val="00934754"/>
    <w:rsid w:val="0094669F"/>
    <w:rsid w:val="00953B66"/>
    <w:rsid w:val="0095760B"/>
    <w:rsid w:val="00990E4C"/>
    <w:rsid w:val="00A0694D"/>
    <w:rsid w:val="00A22A35"/>
    <w:rsid w:val="00A46D81"/>
    <w:rsid w:val="00A51A28"/>
    <w:rsid w:val="00A527C3"/>
    <w:rsid w:val="00A66D4E"/>
    <w:rsid w:val="00A85C01"/>
    <w:rsid w:val="00A90E52"/>
    <w:rsid w:val="00AB5686"/>
    <w:rsid w:val="00AC263A"/>
    <w:rsid w:val="00AE109F"/>
    <w:rsid w:val="00AE3EAA"/>
    <w:rsid w:val="00AF0FB5"/>
    <w:rsid w:val="00B001C3"/>
    <w:rsid w:val="00B11712"/>
    <w:rsid w:val="00B202CE"/>
    <w:rsid w:val="00BC5C86"/>
    <w:rsid w:val="00BF5043"/>
    <w:rsid w:val="00BF5935"/>
    <w:rsid w:val="00C63A6E"/>
    <w:rsid w:val="00C65984"/>
    <w:rsid w:val="00C67CE3"/>
    <w:rsid w:val="00C94CD7"/>
    <w:rsid w:val="00CA0E57"/>
    <w:rsid w:val="00CA7C66"/>
    <w:rsid w:val="00CB123E"/>
    <w:rsid w:val="00CB1FFB"/>
    <w:rsid w:val="00CC4DD2"/>
    <w:rsid w:val="00CC78DA"/>
    <w:rsid w:val="00CE53E8"/>
    <w:rsid w:val="00CF10BF"/>
    <w:rsid w:val="00D0075E"/>
    <w:rsid w:val="00D10449"/>
    <w:rsid w:val="00D46C57"/>
    <w:rsid w:val="00D513C9"/>
    <w:rsid w:val="00D66B29"/>
    <w:rsid w:val="00D87E94"/>
    <w:rsid w:val="00DB1087"/>
    <w:rsid w:val="00DB7636"/>
    <w:rsid w:val="00DC4152"/>
    <w:rsid w:val="00DD6478"/>
    <w:rsid w:val="00DE2C91"/>
    <w:rsid w:val="00E36E95"/>
    <w:rsid w:val="00E968B9"/>
    <w:rsid w:val="00EA10BD"/>
    <w:rsid w:val="00EA3B51"/>
    <w:rsid w:val="00EA44A6"/>
    <w:rsid w:val="00EB12A4"/>
    <w:rsid w:val="00EB6700"/>
    <w:rsid w:val="00EE6528"/>
    <w:rsid w:val="00EE7951"/>
    <w:rsid w:val="00EF33C0"/>
    <w:rsid w:val="00F047B8"/>
    <w:rsid w:val="00F26321"/>
    <w:rsid w:val="00F36623"/>
    <w:rsid w:val="00F42C88"/>
    <w:rsid w:val="00F55E10"/>
    <w:rsid w:val="00F72644"/>
    <w:rsid w:val="00F938D6"/>
    <w:rsid w:val="00F9516F"/>
    <w:rsid w:val="00FA1B29"/>
    <w:rsid w:val="00FC013B"/>
    <w:rsid w:val="00FC156C"/>
    <w:rsid w:val="00FC61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1F1AE4-C35F-472D-9C56-32E3DAC1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87"/>
    <w:rPr>
      <w:rFonts w:ascii="Arial" w:eastAsia="Times New Roman" w:hAnsi="Arial" w:cs="Arial"/>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BE5"/>
    <w:pPr>
      <w:tabs>
        <w:tab w:val="center" w:pos="4536"/>
        <w:tab w:val="right" w:pos="9072"/>
      </w:tabs>
    </w:pPr>
  </w:style>
  <w:style w:type="character" w:customStyle="1" w:styleId="HeaderChar">
    <w:name w:val="Header Char"/>
    <w:link w:val="Header"/>
    <w:uiPriority w:val="99"/>
    <w:rsid w:val="00295BE5"/>
    <w:rPr>
      <w:rFonts w:ascii="Arial" w:eastAsia="Times New Roman" w:hAnsi="Arial" w:cs="Arial"/>
      <w:b/>
      <w:bCs/>
      <w:sz w:val="24"/>
      <w:szCs w:val="24"/>
      <w:lang w:val="en-US" w:eastAsia="en-US"/>
    </w:rPr>
  </w:style>
  <w:style w:type="paragraph" w:styleId="Footer">
    <w:name w:val="footer"/>
    <w:basedOn w:val="Normal"/>
    <w:link w:val="FooterChar"/>
    <w:uiPriority w:val="99"/>
    <w:unhideWhenUsed/>
    <w:rsid w:val="00295BE5"/>
    <w:pPr>
      <w:tabs>
        <w:tab w:val="center" w:pos="4536"/>
        <w:tab w:val="right" w:pos="9072"/>
      </w:tabs>
    </w:pPr>
  </w:style>
  <w:style w:type="character" w:customStyle="1" w:styleId="FooterChar">
    <w:name w:val="Footer Char"/>
    <w:link w:val="Footer"/>
    <w:uiPriority w:val="99"/>
    <w:rsid w:val="00295BE5"/>
    <w:rPr>
      <w:rFonts w:ascii="Arial" w:eastAsia="Times New Roman"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21787">
      <w:marLeft w:val="0"/>
      <w:marRight w:val="0"/>
      <w:marTop w:val="0"/>
      <w:marBottom w:val="0"/>
      <w:divBdr>
        <w:top w:val="none" w:sz="0" w:space="0" w:color="auto"/>
        <w:left w:val="none" w:sz="0" w:space="0" w:color="auto"/>
        <w:bottom w:val="none" w:sz="0" w:space="0" w:color="auto"/>
        <w:right w:val="none" w:sz="0" w:space="0" w:color="auto"/>
      </w:divBdr>
    </w:div>
    <w:div w:id="663321788">
      <w:marLeft w:val="0"/>
      <w:marRight w:val="0"/>
      <w:marTop w:val="0"/>
      <w:marBottom w:val="0"/>
      <w:divBdr>
        <w:top w:val="none" w:sz="0" w:space="0" w:color="auto"/>
        <w:left w:val="none" w:sz="0" w:space="0" w:color="auto"/>
        <w:bottom w:val="none" w:sz="0" w:space="0" w:color="auto"/>
        <w:right w:val="none" w:sz="0" w:space="0" w:color="auto"/>
      </w:divBdr>
      <w:divsChild>
        <w:div w:id="663321789">
          <w:marLeft w:val="0"/>
          <w:marRight w:val="0"/>
          <w:marTop w:val="0"/>
          <w:marBottom w:val="0"/>
          <w:divBdr>
            <w:top w:val="none" w:sz="0" w:space="0" w:color="auto"/>
            <w:left w:val="none" w:sz="0" w:space="0" w:color="auto"/>
            <w:bottom w:val="none" w:sz="0" w:space="0" w:color="auto"/>
            <w:right w:val="none" w:sz="0" w:space="0" w:color="auto"/>
          </w:divBdr>
        </w:div>
      </w:divsChild>
    </w:div>
    <w:div w:id="663321791">
      <w:marLeft w:val="0"/>
      <w:marRight w:val="0"/>
      <w:marTop w:val="0"/>
      <w:marBottom w:val="0"/>
      <w:divBdr>
        <w:top w:val="none" w:sz="0" w:space="0" w:color="auto"/>
        <w:left w:val="none" w:sz="0" w:space="0" w:color="auto"/>
        <w:bottom w:val="none" w:sz="0" w:space="0" w:color="auto"/>
        <w:right w:val="none" w:sz="0" w:space="0" w:color="auto"/>
      </w:divBdr>
      <w:divsChild>
        <w:div w:id="663321790">
          <w:marLeft w:val="0"/>
          <w:marRight w:val="0"/>
          <w:marTop w:val="0"/>
          <w:marBottom w:val="0"/>
          <w:divBdr>
            <w:top w:val="none" w:sz="0" w:space="0" w:color="auto"/>
            <w:left w:val="none" w:sz="0" w:space="0" w:color="auto"/>
            <w:bottom w:val="none" w:sz="0" w:space="0" w:color="auto"/>
            <w:right w:val="none" w:sz="0" w:space="0" w:color="auto"/>
          </w:divBdr>
        </w:div>
      </w:divsChild>
    </w:div>
    <w:div w:id="952251758">
      <w:bodyDiv w:val="1"/>
      <w:marLeft w:val="0"/>
      <w:marRight w:val="0"/>
      <w:marTop w:val="0"/>
      <w:marBottom w:val="0"/>
      <w:divBdr>
        <w:top w:val="none" w:sz="0" w:space="0" w:color="auto"/>
        <w:left w:val="none" w:sz="0" w:space="0" w:color="auto"/>
        <w:bottom w:val="none" w:sz="0" w:space="0" w:color="auto"/>
        <w:right w:val="none" w:sz="0" w:space="0" w:color="auto"/>
      </w:divBdr>
    </w:div>
    <w:div w:id="13623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5407</Words>
  <Characters>3082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CROATIA CASE STUDY: Best Practices</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 CASE STUDY: Best Practices</dc:title>
  <dc:subject/>
  <dc:creator>Irena Prpić Đurić</dc:creator>
  <cp:keywords/>
  <dc:description/>
  <cp:lastModifiedBy>lietotajs</cp:lastModifiedBy>
  <cp:revision>54</cp:revision>
  <dcterms:created xsi:type="dcterms:W3CDTF">2013-06-28T12:19:00Z</dcterms:created>
  <dcterms:modified xsi:type="dcterms:W3CDTF">2016-05-24T15:10:00Z</dcterms:modified>
</cp:coreProperties>
</file>